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30" w:rsidRDefault="00DE1A30" w:rsidP="00DE1A30">
      <w:pPr>
        <w:spacing w:after="0"/>
        <w:jc w:val="center"/>
        <w:rPr>
          <w:rFonts w:ascii="Times New Roman" w:hAnsi="Times New Roman" w:cs="Times New Roman"/>
          <w:b/>
          <w:sz w:val="24"/>
          <w:szCs w:val="24"/>
        </w:rPr>
      </w:pPr>
      <w:r>
        <w:rPr>
          <w:rFonts w:ascii="Times New Roman" w:hAnsi="Times New Roman" w:cs="Times New Roman"/>
          <w:b/>
          <w:sz w:val="24"/>
          <w:szCs w:val="24"/>
        </w:rPr>
        <w:t>REGIONAL RESPONSE TEAM 10/NORTHWEST AREA COMMITTEE (RRT/NWAC)</w:t>
      </w:r>
    </w:p>
    <w:p w:rsidR="00DE1A30" w:rsidRDefault="00DE1A30" w:rsidP="00DE1A30">
      <w:pPr>
        <w:spacing w:after="0"/>
        <w:jc w:val="center"/>
        <w:rPr>
          <w:rFonts w:ascii="Times New Roman" w:hAnsi="Times New Roman" w:cs="Times New Roman"/>
          <w:b/>
          <w:sz w:val="24"/>
          <w:szCs w:val="24"/>
        </w:rPr>
      </w:pPr>
      <w:r>
        <w:rPr>
          <w:rFonts w:ascii="Times New Roman" w:hAnsi="Times New Roman" w:cs="Times New Roman"/>
          <w:b/>
          <w:sz w:val="24"/>
          <w:szCs w:val="24"/>
        </w:rPr>
        <w:t>PUBLIC SESSION MINUTES</w:t>
      </w:r>
    </w:p>
    <w:p w:rsidR="00DE1A30" w:rsidRDefault="00DE1A30" w:rsidP="00DE1A30">
      <w:pPr>
        <w:spacing w:after="0"/>
        <w:jc w:val="center"/>
        <w:rPr>
          <w:rFonts w:ascii="Times New Roman" w:hAnsi="Times New Roman" w:cs="Times New Roman"/>
          <w:b/>
          <w:sz w:val="24"/>
          <w:szCs w:val="24"/>
        </w:rPr>
      </w:pPr>
      <w:r>
        <w:rPr>
          <w:rFonts w:ascii="Times New Roman" w:hAnsi="Times New Roman" w:cs="Times New Roman"/>
          <w:b/>
          <w:sz w:val="24"/>
          <w:szCs w:val="24"/>
        </w:rPr>
        <w:t>0800 – 1630 THURSDAY 25OCTOBER2012</w:t>
      </w:r>
    </w:p>
    <w:p w:rsidR="00DE1A30" w:rsidRDefault="00DE1A30" w:rsidP="00DE1A30">
      <w:pPr>
        <w:spacing w:after="0"/>
        <w:jc w:val="center"/>
        <w:rPr>
          <w:rFonts w:ascii="Times New Roman" w:hAnsi="Times New Roman" w:cs="Times New Roman"/>
          <w:b/>
          <w:sz w:val="24"/>
          <w:szCs w:val="24"/>
        </w:rPr>
      </w:pPr>
      <w:r>
        <w:rPr>
          <w:rFonts w:ascii="Times New Roman" w:hAnsi="Times New Roman" w:cs="Times New Roman"/>
          <w:b/>
          <w:sz w:val="24"/>
          <w:szCs w:val="24"/>
        </w:rPr>
        <w:t>Hood River County Offices – Hood River, Oregon</w:t>
      </w:r>
    </w:p>
    <w:p w:rsidR="00DE1A30" w:rsidRDefault="00DE1A30" w:rsidP="00DE1A30">
      <w:pPr>
        <w:rPr>
          <w:rFonts w:ascii="Times New Roman" w:hAnsi="Times New Roman" w:cs="Times New Roman"/>
          <w:b/>
        </w:rPr>
      </w:pPr>
    </w:p>
    <w:p w:rsidR="00DE1A30" w:rsidRDefault="00DE1A30" w:rsidP="00DE1A30">
      <w:pPr>
        <w:jc w:val="center"/>
        <w:rPr>
          <w:rFonts w:ascii="Times New Roman" w:hAnsi="Times New Roman" w:cs="Times New Roman"/>
          <w:b/>
          <w:sz w:val="24"/>
          <w:szCs w:val="24"/>
        </w:rPr>
      </w:pPr>
      <w:r>
        <w:rPr>
          <w:rFonts w:ascii="Times New Roman" w:hAnsi="Times New Roman" w:cs="Times New Roman"/>
          <w:b/>
          <w:sz w:val="24"/>
          <w:szCs w:val="24"/>
        </w:rPr>
        <w:t xml:space="preserve">Sign-in sheets can be viewed </w:t>
      </w:r>
      <w:hyperlink r:id="rId8" w:history="1">
        <w:r>
          <w:rPr>
            <w:rStyle w:val="Hyperlink"/>
            <w:rFonts w:ascii="Times New Roman" w:hAnsi="Times New Roman" w:cs="Times New Roman"/>
            <w:b/>
            <w:sz w:val="24"/>
            <w:szCs w:val="24"/>
          </w:rPr>
          <w:t>here</w:t>
        </w:r>
      </w:hyperlink>
      <w:r>
        <w:rPr>
          <w:rFonts w:ascii="Times New Roman" w:hAnsi="Times New Roman" w:cs="Times New Roman"/>
          <w:b/>
          <w:sz w:val="24"/>
          <w:szCs w:val="24"/>
        </w:rPr>
        <w:t>.</w:t>
      </w:r>
    </w:p>
    <w:p w:rsidR="00DE1A30" w:rsidRDefault="00DE1A30">
      <w:pPr>
        <w:rPr>
          <w:b/>
        </w:rPr>
      </w:pPr>
    </w:p>
    <w:p w:rsidR="006F5BEA" w:rsidRPr="006F6D3F" w:rsidRDefault="008B754F">
      <w:pPr>
        <w:rPr>
          <w:b/>
        </w:rPr>
      </w:pPr>
      <w:r w:rsidRPr="006F6D3F">
        <w:rPr>
          <w:b/>
        </w:rPr>
        <w:t>Safety Briefing, Introductions, Opening Remarks</w:t>
      </w:r>
    </w:p>
    <w:p w:rsidR="008B754F" w:rsidRDefault="009A0F85">
      <w:r>
        <w:t xml:space="preserve">Ms. </w:t>
      </w:r>
      <w:r w:rsidR="00CE77D2">
        <w:t xml:space="preserve">Heather </w:t>
      </w:r>
      <w:r>
        <w:t xml:space="preserve">Parker </w:t>
      </w:r>
      <w:r w:rsidR="00CE77D2">
        <w:t xml:space="preserve">of the United States Coast Guard, District 13 (USCG D13) </w:t>
      </w:r>
      <w:r>
        <w:t xml:space="preserve">opened the meeting by giving a safety brief.  Captain Jones, </w:t>
      </w:r>
      <w:r w:rsidR="00CE77D2">
        <w:t xml:space="preserve">the Captain of the Port </w:t>
      </w:r>
      <w:r w:rsidR="0065731E">
        <w:t>(</w:t>
      </w:r>
      <w:r>
        <w:t>COTP</w:t>
      </w:r>
      <w:r w:rsidR="00CE77D2">
        <w:t>)</w:t>
      </w:r>
      <w:r>
        <w:t xml:space="preserve"> from USCG </w:t>
      </w:r>
      <w:r w:rsidR="00CE77D2">
        <w:t>Sector Columbia River (</w:t>
      </w:r>
      <w:r>
        <w:t>SCR</w:t>
      </w:r>
      <w:r w:rsidR="00CE77D2">
        <w:t>)</w:t>
      </w:r>
      <w:r>
        <w:t xml:space="preserve"> made </w:t>
      </w:r>
      <w:r w:rsidR="00CE77D2">
        <w:t>opening remarks, and reviewed SCR’s area of response</w:t>
      </w:r>
      <w:r>
        <w:t xml:space="preserve">.  Mr. Calvin Terada from </w:t>
      </w:r>
      <w:r w:rsidR="00CE77D2">
        <w:t>the United States Environmental Protection Agency (</w:t>
      </w:r>
      <w:r>
        <w:t>USEPA</w:t>
      </w:r>
      <w:r w:rsidR="00CE77D2">
        <w:t>)</w:t>
      </w:r>
      <w:r>
        <w:t xml:space="preserve"> thanked Hood River County, the City of Hood River and the State of Oregon for allowing the NWAC to use the facility.  He also thanked the Steering Committee </w:t>
      </w:r>
      <w:r w:rsidR="00CE77D2">
        <w:t xml:space="preserve">(SC) </w:t>
      </w:r>
      <w:r>
        <w:t xml:space="preserve">for putting together the meeting and agenda.  </w:t>
      </w:r>
    </w:p>
    <w:p w:rsidR="004655E0" w:rsidRDefault="004655E0">
      <w:r>
        <w:t xml:space="preserve">Mr. Mike Zollitsch of </w:t>
      </w:r>
      <w:r w:rsidR="0065731E">
        <w:t xml:space="preserve">the </w:t>
      </w:r>
      <w:r>
        <w:t xml:space="preserve">Oregon </w:t>
      </w:r>
      <w:r w:rsidR="00CE77D2">
        <w:t>Department of Environmental Quality (</w:t>
      </w:r>
      <w:r>
        <w:t>DEQ</w:t>
      </w:r>
      <w:r w:rsidR="00CE77D2">
        <w:t>)</w:t>
      </w:r>
      <w:r>
        <w:t xml:space="preserve"> thanked everyone for attending and introduced a new </w:t>
      </w:r>
      <w:r w:rsidR="00B75C69">
        <w:t>E</w:t>
      </w:r>
      <w:r>
        <w:t xml:space="preserve">mergency </w:t>
      </w:r>
      <w:r w:rsidR="00B75C69">
        <w:t>R</w:t>
      </w:r>
      <w:r>
        <w:t xml:space="preserve">esponse and </w:t>
      </w:r>
      <w:r w:rsidR="00B75C69">
        <w:t>C</w:t>
      </w:r>
      <w:r>
        <w:t xml:space="preserve">leanup </w:t>
      </w:r>
      <w:r w:rsidR="00B75C69">
        <w:t>M</w:t>
      </w:r>
      <w:r>
        <w:t xml:space="preserve">anager for Oregon, </w:t>
      </w:r>
      <w:r w:rsidR="00CE77D2">
        <w:t xml:space="preserve">Mr. </w:t>
      </w:r>
      <w:r>
        <w:t>Bruce</w:t>
      </w:r>
      <w:r w:rsidR="00CE77D2">
        <w:t xml:space="preserve"> Gilles</w:t>
      </w:r>
      <w:r>
        <w:t xml:space="preserve">.  </w:t>
      </w:r>
      <w:r w:rsidR="00CE77D2">
        <w:t>Mr. Gilles</w:t>
      </w:r>
      <w:r>
        <w:t xml:space="preserve"> introduced himself and stated th</w:t>
      </w:r>
      <w:r w:rsidR="00CE77D2">
        <w:t>at</w:t>
      </w:r>
      <w:r>
        <w:t xml:space="preserve"> he is looking f</w:t>
      </w:r>
      <w:r w:rsidR="00CE77D2">
        <w:t>orward to speaking with each individual</w:t>
      </w:r>
      <w:r>
        <w:t>, and learning to be effective in his role</w:t>
      </w:r>
      <w:r w:rsidR="00CE77D2">
        <w:t xml:space="preserve"> as </w:t>
      </w:r>
      <w:r w:rsidR="00B75C69">
        <w:t>E</w:t>
      </w:r>
      <w:r w:rsidR="00CE77D2">
        <w:t xml:space="preserve">mergency </w:t>
      </w:r>
      <w:r w:rsidR="00B75C69">
        <w:t>R</w:t>
      </w:r>
      <w:r w:rsidR="00CE77D2">
        <w:t xml:space="preserve">esponse and </w:t>
      </w:r>
      <w:r w:rsidR="00B75C69">
        <w:t>C</w:t>
      </w:r>
      <w:r w:rsidR="00CE77D2">
        <w:t xml:space="preserve">leanup </w:t>
      </w:r>
      <w:r w:rsidR="00B75C69">
        <w:t>M</w:t>
      </w:r>
      <w:r w:rsidR="00CE77D2">
        <w:t>anager</w:t>
      </w:r>
      <w:r>
        <w:t>.</w:t>
      </w:r>
    </w:p>
    <w:p w:rsidR="008B754F" w:rsidRPr="006F6D3F" w:rsidRDefault="008B754F">
      <w:pPr>
        <w:rPr>
          <w:b/>
        </w:rPr>
      </w:pPr>
      <w:r w:rsidRPr="006F6D3F">
        <w:rPr>
          <w:b/>
        </w:rPr>
        <w:t>Brief from Hood River Emergency Services Coordinator – Karl Tesch</w:t>
      </w:r>
    </w:p>
    <w:p w:rsidR="00A76BD7" w:rsidRDefault="00950457">
      <w:r>
        <w:t>Mr. Tesch introduced himself, stating that he has been in Hood River since 1981.</w:t>
      </w:r>
      <w:r w:rsidR="00BD35B0">
        <w:t xml:space="preserve">  He worked for Skamania County, Washington </w:t>
      </w:r>
      <w:r>
        <w:t>before he came to the Oregon side of the Columbia River</w:t>
      </w:r>
      <w:r w:rsidR="00BD35B0">
        <w:t xml:space="preserve"> to work for Hood River</w:t>
      </w:r>
      <w:r>
        <w:t xml:space="preserve">.  </w:t>
      </w:r>
      <w:r w:rsidR="00BD35B0">
        <w:t xml:space="preserve">Mr. Tesch noted that </w:t>
      </w:r>
      <w:r>
        <w:t>Hood River County has many acres of orchards</w:t>
      </w:r>
      <w:r w:rsidR="00BD35B0">
        <w:t xml:space="preserve">.  The orchard business has been a source </w:t>
      </w:r>
      <w:r w:rsidR="00B75C69">
        <w:t>of</w:t>
      </w:r>
      <w:r w:rsidR="00BD35B0">
        <w:t xml:space="preserve"> several inland </w:t>
      </w:r>
      <w:r w:rsidR="003D5BC9">
        <w:t>hazardous materials (HAZMAT)</w:t>
      </w:r>
      <w:r w:rsidR="00BD35B0">
        <w:t xml:space="preserve"> spills, but these were not large incidents.  </w:t>
      </w:r>
      <w:r>
        <w:t xml:space="preserve"> Other incidents have included </w:t>
      </w:r>
      <w:r w:rsidR="00BD35B0">
        <w:t xml:space="preserve">train car </w:t>
      </w:r>
      <w:r>
        <w:t>derailments</w:t>
      </w:r>
      <w:r w:rsidR="00BD35B0">
        <w:t>,</w:t>
      </w:r>
      <w:r>
        <w:t xml:space="preserve"> and barges running aground.  </w:t>
      </w:r>
      <w:r w:rsidR="00BD35B0">
        <w:t>In one particular case where a barge ran aground, there were complications with the county’s notification procedures.  From this incident, they</w:t>
      </w:r>
      <w:r w:rsidR="00A76BD7">
        <w:t xml:space="preserve"> realized the importance of the notification procedure during </w:t>
      </w:r>
      <w:r w:rsidR="00BD35B0">
        <w:t>responses</w:t>
      </w:r>
      <w:r w:rsidR="00A76BD7">
        <w:t xml:space="preserve">.  </w:t>
      </w:r>
    </w:p>
    <w:p w:rsidR="00A76BD7" w:rsidRDefault="00BD35B0">
      <w:r>
        <w:t xml:space="preserve">Mr. </w:t>
      </w:r>
      <w:r w:rsidR="00A76BD7">
        <w:t>Dale</w:t>
      </w:r>
      <w:r>
        <w:t xml:space="preserve"> </w:t>
      </w:r>
      <w:r w:rsidR="00266CA9">
        <w:t xml:space="preserve">Jensen </w:t>
      </w:r>
      <w:r>
        <w:t>from the Washington Department of Ecology (Ecology)</w:t>
      </w:r>
      <w:r w:rsidR="00A76BD7">
        <w:t xml:space="preserve"> asked </w:t>
      </w:r>
      <w:r>
        <w:t xml:space="preserve">Mr. Tesch </w:t>
      </w:r>
      <w:r w:rsidR="00A76BD7">
        <w:t xml:space="preserve">about the proposed coal terminals and oil that might be moved out of Canada and Montana, along the </w:t>
      </w:r>
      <w:r>
        <w:t>Columbia R</w:t>
      </w:r>
      <w:r w:rsidR="00A76BD7">
        <w:t xml:space="preserve">iver through Oregon.  He asked if this is something that the community </w:t>
      </w:r>
      <w:r>
        <w:t xml:space="preserve">of Hood River </w:t>
      </w:r>
      <w:r w:rsidR="00A76BD7">
        <w:t xml:space="preserve">has been thinking about from a response standpoint.  Mr. Tesch stated that they have been opposed to any increase in the traffic.  </w:t>
      </w:r>
    </w:p>
    <w:p w:rsidR="008B754F" w:rsidRPr="006F6D3F" w:rsidRDefault="008B754F">
      <w:pPr>
        <w:rPr>
          <w:b/>
        </w:rPr>
      </w:pPr>
      <w:r w:rsidRPr="006F6D3F">
        <w:rPr>
          <w:b/>
        </w:rPr>
        <w:t xml:space="preserve">NWAC Overview and </w:t>
      </w:r>
      <w:r w:rsidR="00B75C69">
        <w:rPr>
          <w:b/>
        </w:rPr>
        <w:t>Northwest Area Contingency Plan (</w:t>
      </w:r>
      <w:r w:rsidRPr="006F6D3F">
        <w:rPr>
          <w:b/>
        </w:rPr>
        <w:t>NWACP</w:t>
      </w:r>
      <w:r w:rsidR="00B75C69">
        <w:rPr>
          <w:b/>
        </w:rPr>
        <w:t>)</w:t>
      </w:r>
      <w:r w:rsidRPr="006F6D3F">
        <w:rPr>
          <w:b/>
        </w:rPr>
        <w:t xml:space="preserve"> Update – Josie Clark</w:t>
      </w:r>
    </w:p>
    <w:p w:rsidR="008B754F" w:rsidRDefault="00A76BD7">
      <w:r>
        <w:lastRenderedPageBreak/>
        <w:t xml:space="preserve">Ms. </w:t>
      </w:r>
      <w:r w:rsidR="00BD35B0">
        <w:t xml:space="preserve">Josie </w:t>
      </w:r>
      <w:r>
        <w:t xml:space="preserve">Clark </w:t>
      </w:r>
      <w:r w:rsidR="00BD35B0">
        <w:t xml:space="preserve">of USEPA </w:t>
      </w:r>
      <w:r>
        <w:t xml:space="preserve">introduced herself and gave a brief introduction </w:t>
      </w:r>
      <w:r w:rsidR="0002380E">
        <w:t xml:space="preserve">of the NWAC.  </w:t>
      </w:r>
      <w:r w:rsidR="00BD35B0">
        <w:t xml:space="preserve">Her Power Point presentation can be viewed </w:t>
      </w:r>
      <w:hyperlink r:id="rId9" w:history="1">
        <w:r w:rsidR="00BD35B0" w:rsidRPr="00E6727B">
          <w:rPr>
            <w:rStyle w:val="Hyperlink"/>
          </w:rPr>
          <w:t>here</w:t>
        </w:r>
      </w:hyperlink>
      <w:r w:rsidR="00BD35B0">
        <w:t xml:space="preserve">.  </w:t>
      </w:r>
    </w:p>
    <w:p w:rsidR="008B754F" w:rsidRPr="006F6D3F" w:rsidRDefault="008B754F">
      <w:pPr>
        <w:rPr>
          <w:b/>
        </w:rPr>
      </w:pPr>
      <w:r w:rsidRPr="006F6D3F">
        <w:rPr>
          <w:b/>
        </w:rPr>
        <w:t>USCG Pacific Strike Team Capabilities</w:t>
      </w:r>
    </w:p>
    <w:p w:rsidR="00BD35B0" w:rsidRDefault="001A11E6">
      <w:r>
        <w:t>L</w:t>
      </w:r>
      <w:r w:rsidR="00BD35B0">
        <w:t>T</w:t>
      </w:r>
      <w:r>
        <w:t xml:space="preserve"> Mandy Le Monde gave a presentati</w:t>
      </w:r>
      <w:r w:rsidR="00BD35B0">
        <w:t>on on the USCG National Strike Force as a whole, and the capabilities of the Pacific Strike T</w:t>
      </w:r>
      <w:r w:rsidR="00422E93">
        <w:t>e</w:t>
      </w:r>
      <w:r w:rsidR="00BD35B0">
        <w:t>am</w:t>
      </w:r>
      <w:r w:rsidR="00422E93">
        <w:t xml:space="preserve"> (PST)</w:t>
      </w:r>
      <w:r w:rsidR="00BD35B0">
        <w:t>.  She covered who they are, what they do and how to contac</w:t>
      </w:r>
      <w:r w:rsidR="00422E93">
        <w:t>t</w:t>
      </w:r>
      <w:r w:rsidR="00BD35B0">
        <w:t xml:space="preserve"> them if you are seeking assistance.  Her Power Point presentation can be viewed </w:t>
      </w:r>
      <w:hyperlink r:id="rId10" w:history="1">
        <w:r w:rsidR="00BD35B0" w:rsidRPr="001142CD">
          <w:rPr>
            <w:rStyle w:val="Hyperlink"/>
          </w:rPr>
          <w:t>here</w:t>
        </w:r>
      </w:hyperlink>
      <w:r w:rsidR="00BD35B0">
        <w:t xml:space="preserve">.  </w:t>
      </w:r>
    </w:p>
    <w:p w:rsidR="001142CD" w:rsidRDefault="00D9176A">
      <w:r>
        <w:t>L</w:t>
      </w:r>
      <w:r w:rsidR="00617250">
        <w:t>CDR</w:t>
      </w:r>
      <w:r w:rsidR="00BD35B0">
        <w:t xml:space="preserve"> Kelly </w:t>
      </w:r>
      <w:r>
        <w:t>Thorkilson asked if the PST participates in exercises but L</w:t>
      </w:r>
      <w:r w:rsidR="00422E93">
        <w:t>T</w:t>
      </w:r>
      <w:r>
        <w:t xml:space="preserve"> Le Monde </w:t>
      </w:r>
      <w:r w:rsidR="00422E93">
        <w:t>replied</w:t>
      </w:r>
      <w:r>
        <w:t xml:space="preserve"> that funding is often an issue.  </w:t>
      </w:r>
    </w:p>
    <w:p w:rsidR="008B754F" w:rsidRPr="005C73EE" w:rsidRDefault="008B754F" w:rsidP="005C73EE">
      <w:pPr>
        <w:rPr>
          <w:b/>
        </w:rPr>
      </w:pPr>
      <w:r w:rsidRPr="006F6D3F">
        <w:rPr>
          <w:b/>
        </w:rPr>
        <w:t>Spill Response Upstream of Bonneville Dam</w:t>
      </w:r>
    </w:p>
    <w:p w:rsidR="008B754F" w:rsidRPr="006F6D3F" w:rsidRDefault="008B754F" w:rsidP="006F6D3F">
      <w:pPr>
        <w:pStyle w:val="ListParagraph"/>
        <w:numPr>
          <w:ilvl w:val="0"/>
          <w:numId w:val="4"/>
        </w:numPr>
        <w:rPr>
          <w:b/>
        </w:rPr>
      </w:pPr>
      <w:r w:rsidRPr="006F6D3F">
        <w:rPr>
          <w:b/>
        </w:rPr>
        <w:t>USACE</w:t>
      </w:r>
    </w:p>
    <w:p w:rsidR="008B754F" w:rsidRPr="006F6D3F" w:rsidRDefault="008B754F" w:rsidP="006F6D3F">
      <w:pPr>
        <w:pStyle w:val="ListParagraph"/>
        <w:numPr>
          <w:ilvl w:val="0"/>
          <w:numId w:val="4"/>
        </w:numPr>
        <w:rPr>
          <w:b/>
        </w:rPr>
      </w:pPr>
      <w:r w:rsidRPr="006F6D3F">
        <w:rPr>
          <w:b/>
        </w:rPr>
        <w:t>Columbia River Spill Response Initiative</w:t>
      </w:r>
    </w:p>
    <w:p w:rsidR="008B754F" w:rsidRPr="00996BAB" w:rsidRDefault="00D9176A">
      <w:pPr>
        <w:rPr>
          <w:color w:val="FF0000"/>
        </w:rPr>
      </w:pPr>
      <w:r>
        <w:t>Mr. Ken Duncan, Environmental Compliance Coord</w:t>
      </w:r>
      <w:r w:rsidR="00F45510">
        <w:t>inator</w:t>
      </w:r>
      <w:r>
        <w:t xml:space="preserve">/Sustainability Program Manager </w:t>
      </w:r>
      <w:r w:rsidR="00F45510">
        <w:t xml:space="preserve">for the United States Army Corps of Engineers (USACE) </w:t>
      </w:r>
      <w:r>
        <w:t xml:space="preserve">gave a presentation on </w:t>
      </w:r>
      <w:r w:rsidR="001E7276">
        <w:t xml:space="preserve">the </w:t>
      </w:r>
      <w:r>
        <w:t xml:space="preserve">USACE and </w:t>
      </w:r>
      <w:r w:rsidR="001E7276">
        <w:t xml:space="preserve">their </w:t>
      </w:r>
      <w:r>
        <w:t>hydro-power dams in the mid-Columbia River.</w:t>
      </w:r>
      <w:r w:rsidR="00996BAB">
        <w:t xml:space="preserve">  </w:t>
      </w:r>
      <w:r w:rsidR="001E7276">
        <w:t xml:space="preserve">You can view Mr. Duncan’s presentation </w:t>
      </w:r>
      <w:hyperlink r:id="rId11" w:history="1">
        <w:r w:rsidR="001E7276" w:rsidRPr="001142CD">
          <w:rPr>
            <w:rStyle w:val="Hyperlink"/>
          </w:rPr>
          <w:t>here</w:t>
        </w:r>
      </w:hyperlink>
      <w:r w:rsidR="001E7276">
        <w:t xml:space="preserve">.  </w:t>
      </w:r>
    </w:p>
    <w:p w:rsidR="00996BAB" w:rsidRDefault="001E7276">
      <w:r>
        <w:t xml:space="preserve">Mr. Mark Layman of Ecology gave a presentation on the Columbia River Spill Response Initiative.  His presentation can be viewed </w:t>
      </w:r>
      <w:hyperlink r:id="rId12" w:history="1">
        <w:r w:rsidRPr="001142CD">
          <w:rPr>
            <w:rStyle w:val="Hyperlink"/>
          </w:rPr>
          <w:t>here</w:t>
        </w:r>
      </w:hyperlink>
      <w:r>
        <w:t xml:space="preserve">.  </w:t>
      </w:r>
    </w:p>
    <w:p w:rsidR="003604CA" w:rsidRDefault="006F6D3F">
      <w:r>
        <w:t xml:space="preserve">Mr. Layman </w:t>
      </w:r>
      <w:r w:rsidR="001E7276">
        <w:t xml:space="preserve">distributed a handout and asked everyone to add agencies and contacts to the list of people on the handout.  </w:t>
      </w:r>
    </w:p>
    <w:p w:rsidR="006F6D3F" w:rsidRDefault="003604CA">
      <w:r>
        <w:t xml:space="preserve">Mr. Bob McFarland of the USCG asked the </w:t>
      </w:r>
      <w:r w:rsidR="006F6D3F">
        <w:t xml:space="preserve">USACE </w:t>
      </w:r>
      <w:r w:rsidR="00B75C69">
        <w:t>how they are</w:t>
      </w:r>
      <w:r>
        <w:t xml:space="preserve"> training</w:t>
      </w:r>
      <w:r w:rsidR="00B75C69">
        <w:t>,</w:t>
      </w:r>
      <w:r>
        <w:t xml:space="preserve"> with regards to the National Incident Management System (NIMS)</w:t>
      </w:r>
      <w:r w:rsidR="006F6D3F">
        <w:t xml:space="preserve">.  Mr. Duncan answered that they take </w:t>
      </w:r>
      <w:r>
        <w:t xml:space="preserve">Incident Command </w:t>
      </w:r>
      <w:r w:rsidR="00B75C69">
        <w:t xml:space="preserve">System </w:t>
      </w:r>
      <w:r>
        <w:t>(</w:t>
      </w:r>
      <w:r w:rsidR="006F6D3F">
        <w:t>ICS</w:t>
      </w:r>
      <w:r>
        <w:t>)</w:t>
      </w:r>
      <w:r w:rsidR="006F6D3F">
        <w:t xml:space="preserve"> courses taught by </w:t>
      </w:r>
      <w:r w:rsidR="003D0FEF">
        <w:t>the Office of Emergency Management (</w:t>
      </w:r>
      <w:r w:rsidR="006F6D3F">
        <w:t>OEM</w:t>
      </w:r>
      <w:r w:rsidR="003D0FEF">
        <w:t>)</w:t>
      </w:r>
      <w:r w:rsidR="006F6D3F">
        <w:t xml:space="preserve"> and </w:t>
      </w:r>
      <w:r w:rsidR="003D0FEF">
        <w:t xml:space="preserve">also </w:t>
      </w:r>
      <w:r w:rsidR="006F6D3F">
        <w:t xml:space="preserve">work with Ecology and </w:t>
      </w:r>
      <w:r w:rsidR="003D0FEF">
        <w:t>USEPA on</w:t>
      </w:r>
      <w:r w:rsidR="006F6D3F">
        <w:t xml:space="preserve"> training.  Mr. Layman added that they do application training at the dams, not just online training.  Mr. McFarland asked about the outdated </w:t>
      </w:r>
      <w:r w:rsidR="00B75C69">
        <w:t>G</w:t>
      </w:r>
      <w:r w:rsidR="003D0FEF">
        <w:t xml:space="preserve">eographic </w:t>
      </w:r>
      <w:r w:rsidR="00B75C69">
        <w:t>R</w:t>
      </w:r>
      <w:r w:rsidR="003D0FEF">
        <w:t xml:space="preserve">esponse </w:t>
      </w:r>
      <w:r w:rsidR="00B75C69">
        <w:t>Pl</w:t>
      </w:r>
      <w:r w:rsidR="003D0FEF">
        <w:t>ans (</w:t>
      </w:r>
      <w:r w:rsidR="006F6D3F">
        <w:t>GRPs</w:t>
      </w:r>
      <w:r w:rsidR="003D0FEF">
        <w:t>) along the Columbia River, and</w:t>
      </w:r>
      <w:r w:rsidR="006F6D3F">
        <w:t xml:space="preserve"> how the USACE can help to get these updated.  Mr. Duncan stated that there is a schedule for the Columbia River GRP updates</w:t>
      </w:r>
      <w:r w:rsidR="005C73EE">
        <w:t>, and that USACE has some recommended changes for booming strategies</w:t>
      </w:r>
      <w:r w:rsidR="006F6D3F">
        <w:t xml:space="preserve">.  </w:t>
      </w:r>
    </w:p>
    <w:p w:rsidR="008B754F" w:rsidRPr="006F6D3F" w:rsidRDefault="008B754F">
      <w:pPr>
        <w:rPr>
          <w:b/>
        </w:rPr>
      </w:pPr>
      <w:r w:rsidRPr="006F6D3F">
        <w:rPr>
          <w:b/>
        </w:rPr>
        <w:t xml:space="preserve">Railroad Emergency Response Capabilities </w:t>
      </w:r>
      <w:r w:rsidR="003D0FEF">
        <w:rPr>
          <w:b/>
        </w:rPr>
        <w:t>along the Columbia River</w:t>
      </w:r>
      <w:r w:rsidRPr="006F6D3F">
        <w:rPr>
          <w:b/>
        </w:rPr>
        <w:t xml:space="preserve"> – Union Pacific </w:t>
      </w:r>
      <w:r w:rsidR="003D0FEF">
        <w:rPr>
          <w:b/>
        </w:rPr>
        <w:t xml:space="preserve">(UP) </w:t>
      </w:r>
      <w:r w:rsidRPr="006F6D3F">
        <w:rPr>
          <w:b/>
        </w:rPr>
        <w:t xml:space="preserve">and </w:t>
      </w:r>
      <w:r w:rsidR="003D0FEF">
        <w:rPr>
          <w:b/>
        </w:rPr>
        <w:t>Burlington Northern Santa Fe (</w:t>
      </w:r>
      <w:r w:rsidRPr="006F6D3F">
        <w:rPr>
          <w:b/>
        </w:rPr>
        <w:t>BNSF</w:t>
      </w:r>
      <w:r w:rsidR="003D0FEF">
        <w:rPr>
          <w:b/>
        </w:rPr>
        <w:t>)</w:t>
      </w:r>
    </w:p>
    <w:p w:rsidR="00311C00" w:rsidRDefault="00536790" w:rsidP="00311C00">
      <w:r>
        <w:t xml:space="preserve">Mr. </w:t>
      </w:r>
      <w:r w:rsidR="00311C00">
        <w:t xml:space="preserve">Justin Piper of BNSF gave a </w:t>
      </w:r>
      <w:hyperlink r:id="rId13" w:history="1">
        <w:r w:rsidR="001142CD">
          <w:rPr>
            <w:rStyle w:val="Hyperlink"/>
          </w:rPr>
          <w:t>presentation</w:t>
        </w:r>
      </w:hyperlink>
      <w:r w:rsidR="00311C00">
        <w:t xml:space="preserve"> on the railway’s Northwest System Emergency Resources and Planning.  He is a manager of hazardous materials for the railroad in Vancouver Washington</w:t>
      </w:r>
      <w:r w:rsidR="003D0FEF">
        <w:t xml:space="preserve"> and</w:t>
      </w:r>
      <w:r w:rsidR="00311C00">
        <w:t xml:space="preserve"> works in response and planning.  Jeff Dukes is a resource manager for UP Railroad, he is </w:t>
      </w:r>
      <w:r w:rsidR="0005721C">
        <w:t xml:space="preserve">Mr. Piper’s </w:t>
      </w:r>
      <w:r w:rsidR="00311C00">
        <w:t>counterpart</w:t>
      </w:r>
      <w:r w:rsidR="0005721C">
        <w:t xml:space="preserve"> on the Oregon side of the Columbia River</w:t>
      </w:r>
      <w:r w:rsidR="00311C00">
        <w:t xml:space="preserve">.  </w:t>
      </w:r>
      <w:r w:rsidR="0005721C">
        <w:t xml:space="preserve">The </w:t>
      </w:r>
      <w:r w:rsidR="00311C00">
        <w:t xml:space="preserve">UP </w:t>
      </w:r>
      <w:r w:rsidR="0005721C">
        <w:t xml:space="preserve">railroad runs along the Columbia River </w:t>
      </w:r>
      <w:r w:rsidR="0005721C">
        <w:lastRenderedPageBreak/>
        <w:t xml:space="preserve">on the </w:t>
      </w:r>
      <w:r w:rsidR="00311C00">
        <w:t xml:space="preserve">Oregon side, along </w:t>
      </w:r>
      <w:r w:rsidR="0005721C">
        <w:t xml:space="preserve">highway </w:t>
      </w:r>
      <w:r w:rsidR="00311C00">
        <w:t>84</w:t>
      </w:r>
      <w:r w:rsidR="0005721C">
        <w:t>,</w:t>
      </w:r>
      <w:r w:rsidR="00311C00">
        <w:t xml:space="preserve"> all the way from Salt Lake City.  BNSF </w:t>
      </w:r>
      <w:r w:rsidR="0005721C">
        <w:t xml:space="preserve">runs on the Washington side of the river.  </w:t>
      </w:r>
    </w:p>
    <w:p w:rsidR="008B754F" w:rsidRDefault="0098258C">
      <w:r>
        <w:t xml:space="preserve">UP and BNSF use </w:t>
      </w:r>
      <w:r w:rsidR="0005721C">
        <w:t xml:space="preserve">the </w:t>
      </w:r>
      <w:r>
        <w:t xml:space="preserve">same contractors for response, and use similar procedures.  Mr. Dukes reported numbers for commodity flow based on hazard class.  </w:t>
      </w:r>
      <w:r w:rsidR="00695DC1">
        <w:t>Class III and Class VIII are the</w:t>
      </w:r>
      <w:r w:rsidR="0005721C">
        <w:t>i</w:t>
      </w:r>
      <w:r w:rsidR="00695DC1">
        <w:t xml:space="preserve">r highest volume products coming through Hood River.  </w:t>
      </w:r>
    </w:p>
    <w:p w:rsidR="00F55ED6" w:rsidRDefault="00F55ED6">
      <w:r>
        <w:t>Dale</w:t>
      </w:r>
      <w:r w:rsidR="0005721C">
        <w:t xml:space="preserve"> Jensen</w:t>
      </w:r>
      <w:r>
        <w:t xml:space="preserve"> from Ecology asked if the</w:t>
      </w:r>
      <w:r w:rsidR="0005721C">
        <w:t xml:space="preserve"> railroad companies change their</w:t>
      </w:r>
      <w:r>
        <w:t xml:space="preserve"> equipment staging based on changing commodities.  Mr. Piper confirmed that they do change their equipment accordingly.  There is a big effort right now to identify where their resources are and where new ones can be placed.  </w:t>
      </w:r>
    </w:p>
    <w:p w:rsidR="00F55ED6" w:rsidRDefault="00F55ED6">
      <w:r>
        <w:t xml:space="preserve">Mr. Terada asked if the railroads are </w:t>
      </w:r>
      <w:r w:rsidR="0005721C">
        <w:t xml:space="preserve">doing any </w:t>
      </w:r>
      <w:r>
        <w:t>planning for transporting coal along waterways</w:t>
      </w:r>
      <w:r w:rsidR="0005721C">
        <w:t>.  He added that t</w:t>
      </w:r>
      <w:r>
        <w:t xml:space="preserve">his is an emerging issue </w:t>
      </w:r>
      <w:r w:rsidR="0005721C">
        <w:t>that might</w:t>
      </w:r>
      <w:r>
        <w:t xml:space="preserve"> be worth planning for.  Mr. Piper said that because coal is not a hazardous commodity, he does not have an answer</w:t>
      </w:r>
      <w:r w:rsidR="0005721C">
        <w:t xml:space="preserve"> at this time</w:t>
      </w:r>
      <w:r>
        <w:t xml:space="preserve">, but he will look into this.  </w:t>
      </w:r>
    </w:p>
    <w:p w:rsidR="008B754F" w:rsidRPr="006F6D3F" w:rsidRDefault="008B754F">
      <w:pPr>
        <w:rPr>
          <w:b/>
        </w:rPr>
      </w:pPr>
      <w:r w:rsidRPr="006F6D3F">
        <w:rPr>
          <w:b/>
        </w:rPr>
        <w:t xml:space="preserve">Derelict Vessel Panel </w:t>
      </w:r>
    </w:p>
    <w:p w:rsidR="008B754F" w:rsidRPr="006F6D3F" w:rsidRDefault="008B754F" w:rsidP="006F6D3F">
      <w:pPr>
        <w:pStyle w:val="ListParagraph"/>
        <w:numPr>
          <w:ilvl w:val="1"/>
          <w:numId w:val="2"/>
        </w:numPr>
        <w:rPr>
          <w:b/>
        </w:rPr>
      </w:pPr>
      <w:r w:rsidRPr="006F6D3F">
        <w:rPr>
          <w:b/>
        </w:rPr>
        <w:t>Recent Case Studies:  Penn Cove, LST-1166, Davy Crockett – Kelly Thorkilson, USCG SCR</w:t>
      </w:r>
    </w:p>
    <w:p w:rsidR="008B754F" w:rsidRPr="006F6D3F" w:rsidRDefault="008B754F" w:rsidP="006F6D3F">
      <w:pPr>
        <w:pStyle w:val="ListParagraph"/>
        <w:numPr>
          <w:ilvl w:val="1"/>
          <w:numId w:val="2"/>
        </w:numPr>
        <w:rPr>
          <w:b/>
        </w:rPr>
      </w:pPr>
      <w:r w:rsidRPr="006F6D3F">
        <w:rPr>
          <w:b/>
        </w:rPr>
        <w:t xml:space="preserve">Derelict Vessel Guidance from NWAC </w:t>
      </w:r>
      <w:r w:rsidR="0005721C">
        <w:rPr>
          <w:b/>
        </w:rPr>
        <w:t>Task Force (</w:t>
      </w:r>
      <w:r w:rsidRPr="006F6D3F">
        <w:rPr>
          <w:b/>
        </w:rPr>
        <w:t>TF</w:t>
      </w:r>
      <w:r w:rsidR="0005721C">
        <w:rPr>
          <w:b/>
        </w:rPr>
        <w:t>)</w:t>
      </w:r>
      <w:r w:rsidRPr="006F6D3F">
        <w:rPr>
          <w:b/>
        </w:rPr>
        <w:t xml:space="preserve"> – Randy Clark, USCG SCR</w:t>
      </w:r>
    </w:p>
    <w:p w:rsidR="008B754F" w:rsidRDefault="00D869C6">
      <w:r>
        <w:t>L</w:t>
      </w:r>
      <w:r w:rsidR="00617250">
        <w:t>CDR</w:t>
      </w:r>
      <w:r>
        <w:t xml:space="preserve"> Kelly Thorkilson, the Incident Division Chief and </w:t>
      </w:r>
      <w:r w:rsidR="0005721C">
        <w:t xml:space="preserve">point of contact </w:t>
      </w:r>
      <w:r>
        <w:t xml:space="preserve">for the Derelict Vessels TF </w:t>
      </w:r>
      <w:r w:rsidR="0005721C">
        <w:t>stated that she was</w:t>
      </w:r>
      <w:r>
        <w:t xml:space="preserve"> asked to provide </w:t>
      </w:r>
      <w:r w:rsidR="0005721C">
        <w:t xml:space="preserve">derelict vessel </w:t>
      </w:r>
      <w:r>
        <w:t xml:space="preserve">case studies from the last few years.  She gave a </w:t>
      </w:r>
      <w:r w:rsidR="0005721C">
        <w:t xml:space="preserve">Power Point presentation, which can be viewed </w:t>
      </w:r>
      <w:hyperlink r:id="rId14" w:history="1">
        <w:r w:rsidR="0005721C" w:rsidRPr="00536790">
          <w:rPr>
            <w:rStyle w:val="Hyperlink"/>
          </w:rPr>
          <w:t>here</w:t>
        </w:r>
      </w:hyperlink>
      <w:r w:rsidR="0005721C">
        <w:t xml:space="preserve">.  </w:t>
      </w:r>
      <w:r w:rsidR="008D7EFA">
        <w:t xml:space="preserve">The </w:t>
      </w:r>
      <w:r w:rsidR="0005721C">
        <w:t xml:space="preserve">Derelict Vessels </w:t>
      </w:r>
      <w:r>
        <w:t xml:space="preserve">TF has developed </w:t>
      </w:r>
      <w:r w:rsidR="008D7EFA">
        <w:t xml:space="preserve">several </w:t>
      </w:r>
      <w:r>
        <w:t xml:space="preserve">tools and has done an update to the </w:t>
      </w:r>
      <w:r w:rsidR="008D7EFA">
        <w:t>Northwest Area Contingency Plan (</w:t>
      </w:r>
      <w:r>
        <w:t>NWACP</w:t>
      </w:r>
      <w:r w:rsidR="008D7EFA">
        <w:t>)</w:t>
      </w:r>
      <w:r>
        <w:t xml:space="preserve">.  </w:t>
      </w:r>
      <w:r w:rsidR="008D7EFA">
        <w:t>LT Thorkilson</w:t>
      </w:r>
      <w:r>
        <w:t xml:space="preserve"> presented </w:t>
      </w:r>
      <w:r w:rsidR="008D7EFA">
        <w:t>one of the tools that the TF developed,</w:t>
      </w:r>
      <w:r>
        <w:t xml:space="preserve"> </w:t>
      </w:r>
      <w:r w:rsidR="00B75C69">
        <w:t xml:space="preserve">the </w:t>
      </w:r>
      <w:r>
        <w:t>Federal and State Authority matrix and then began going through case studies.</w:t>
      </w:r>
    </w:p>
    <w:p w:rsidR="00E861CE" w:rsidRDefault="00E861CE">
      <w:r>
        <w:t>C</w:t>
      </w:r>
      <w:r w:rsidR="008D7EFA">
        <w:t>APT</w:t>
      </w:r>
      <w:r>
        <w:t xml:space="preserve"> Ferguson </w:t>
      </w:r>
      <w:r w:rsidR="008D7EFA">
        <w:t xml:space="preserve">of USCG </w:t>
      </w:r>
      <w:r w:rsidR="005C73EE">
        <w:t>Sector Puget Sound (</w:t>
      </w:r>
      <w:r w:rsidR="008D7EFA">
        <w:t>S</w:t>
      </w:r>
      <w:r w:rsidR="005C73EE">
        <w:t>PS)</w:t>
      </w:r>
      <w:r w:rsidR="008D7EFA">
        <w:t xml:space="preserve"> </w:t>
      </w:r>
      <w:r>
        <w:t xml:space="preserve">stated that </w:t>
      </w:r>
      <w:r w:rsidR="008D7EFA">
        <w:t>derelict vessels are</w:t>
      </w:r>
      <w:r>
        <w:t xml:space="preserve"> a national </w:t>
      </w:r>
      <w:r w:rsidR="008D7EFA">
        <w:t xml:space="preserve">issue, </w:t>
      </w:r>
      <w:r>
        <w:t xml:space="preserve">and potentially </w:t>
      </w:r>
      <w:r w:rsidR="008D7EFA">
        <w:t xml:space="preserve">an international </w:t>
      </w:r>
      <w:r>
        <w:t>issue.  He asked the group how we</w:t>
      </w:r>
      <w:r w:rsidR="008D7EFA">
        <w:t xml:space="preserve"> </w:t>
      </w:r>
      <w:r w:rsidR="00B75C69">
        <w:t>can more effectively</w:t>
      </w:r>
      <w:r>
        <w:t xml:space="preserve"> address this </w:t>
      </w:r>
      <w:r w:rsidR="00B75C69">
        <w:t>from a national perspective</w:t>
      </w:r>
      <w:r>
        <w:t xml:space="preserve">.  Somebody stated that we should look at the Oil Pollution Act.  Mr. </w:t>
      </w:r>
      <w:r w:rsidR="008D7EFA">
        <w:t xml:space="preserve">Dale </w:t>
      </w:r>
      <w:r>
        <w:t>Jensen s</w:t>
      </w:r>
      <w:r w:rsidR="008D7EFA">
        <w:t>tated</w:t>
      </w:r>
      <w:r>
        <w:t xml:space="preserve"> that there have been conversations about this </w:t>
      </w:r>
      <w:r w:rsidR="008D7EFA">
        <w:t xml:space="preserve">issue </w:t>
      </w:r>
      <w:r>
        <w:t xml:space="preserve">between the </w:t>
      </w:r>
      <w:r w:rsidR="008D7EFA">
        <w:t>Oregon and Washington</w:t>
      </w:r>
      <w:r>
        <w:t xml:space="preserve"> governors, and what they can do to address this at a congressional level.  </w:t>
      </w:r>
    </w:p>
    <w:p w:rsidR="008C3A76" w:rsidRDefault="00E861CE">
      <w:r>
        <w:t>Mr. Randy Clark</w:t>
      </w:r>
      <w:r w:rsidR="008C3A76">
        <w:t xml:space="preserve"> of USCG</w:t>
      </w:r>
      <w:r w:rsidR="00B75C69">
        <w:t xml:space="preserve"> SCR</w:t>
      </w:r>
      <w:r>
        <w:t xml:space="preserve"> gave a </w:t>
      </w:r>
      <w:hyperlink r:id="rId15" w:history="1">
        <w:r w:rsidRPr="00536790">
          <w:rPr>
            <w:rStyle w:val="Hyperlink"/>
          </w:rPr>
          <w:t>presentation</w:t>
        </w:r>
      </w:hyperlink>
      <w:r>
        <w:t xml:space="preserve"> on the accomplishments of the Derelict Vessels TF.  </w:t>
      </w:r>
      <w:r w:rsidR="00B01C87">
        <w:t>C</w:t>
      </w:r>
      <w:r w:rsidR="008C3A76">
        <w:t>APT</w:t>
      </w:r>
      <w:r w:rsidR="00B01C87">
        <w:t xml:space="preserve"> Jones </w:t>
      </w:r>
      <w:r w:rsidR="008C3A76">
        <w:t xml:space="preserve">of USCG SCR </w:t>
      </w:r>
      <w:r w:rsidR="00B01C87">
        <w:t xml:space="preserve">stated that he thinks one of the big functions of the TF is just to make people aware of the issue.  </w:t>
      </w:r>
      <w:r w:rsidR="008C3A76">
        <w:t>He added that if</w:t>
      </w:r>
      <w:r w:rsidR="00B01C87">
        <w:t xml:space="preserve"> we bring enough people into the process, then prevention would be easier.  </w:t>
      </w:r>
      <w:r w:rsidR="00B01C87" w:rsidRPr="008C3A76">
        <w:t>C</w:t>
      </w:r>
      <w:r w:rsidR="008C3A76" w:rsidRPr="008C3A76">
        <w:t>APT Pete</w:t>
      </w:r>
      <w:r w:rsidR="00B01C87" w:rsidRPr="008C3A76">
        <w:t xml:space="preserve"> Mingo </w:t>
      </w:r>
      <w:r w:rsidR="008C3A76" w:rsidRPr="008C3A76">
        <w:t xml:space="preserve">of USCG D13 </w:t>
      </w:r>
      <w:r w:rsidR="008C3A76">
        <w:t>reminded everyone</w:t>
      </w:r>
      <w:r w:rsidR="00B01C87" w:rsidRPr="008C3A76">
        <w:t xml:space="preserve"> that there have been successes; there have been i</w:t>
      </w:r>
      <w:r w:rsidR="00B75C69">
        <w:t>nterventions that have occurred before a vessel became a problem.</w:t>
      </w:r>
      <w:r w:rsidR="00B01C87">
        <w:t xml:space="preserve">  </w:t>
      </w:r>
    </w:p>
    <w:p w:rsidR="008C3A76" w:rsidRDefault="008C3A76">
      <w:r>
        <w:t>A woman in the audience noted that</w:t>
      </w:r>
      <w:r w:rsidR="00C751AA">
        <w:t xml:space="preserve"> it seems like there are existing organizations that c</w:t>
      </w:r>
      <w:r>
        <w:t>ould</w:t>
      </w:r>
      <w:r w:rsidR="00C751AA">
        <w:t xml:space="preserve"> get involved with this </w:t>
      </w:r>
      <w:r>
        <w:t xml:space="preserve">effort, such as Clean Harbors.  </w:t>
      </w:r>
      <w:r w:rsidR="00C751AA">
        <w:t xml:space="preserve">She suggested that the TF </w:t>
      </w:r>
      <w:r>
        <w:t>“</w:t>
      </w:r>
      <w:r w:rsidR="00C751AA">
        <w:t>piggyback</w:t>
      </w:r>
      <w:r>
        <w:t xml:space="preserve">” </w:t>
      </w:r>
      <w:r w:rsidR="00C751AA">
        <w:t xml:space="preserve">some of their messaging on existing outreach efforts.  </w:t>
      </w:r>
    </w:p>
    <w:p w:rsidR="008B754F" w:rsidRPr="006F6D3F" w:rsidRDefault="008B754F">
      <w:pPr>
        <w:rPr>
          <w:b/>
        </w:rPr>
      </w:pPr>
      <w:r w:rsidRPr="006F6D3F">
        <w:rPr>
          <w:b/>
        </w:rPr>
        <w:t>Information Management Models – Connecting with the public during a spill</w:t>
      </w:r>
    </w:p>
    <w:p w:rsidR="008B754F" w:rsidRPr="006F6D3F" w:rsidRDefault="008B754F" w:rsidP="006F6D3F">
      <w:pPr>
        <w:pStyle w:val="ListParagraph"/>
        <w:numPr>
          <w:ilvl w:val="1"/>
          <w:numId w:val="3"/>
        </w:numPr>
        <w:rPr>
          <w:b/>
        </w:rPr>
      </w:pPr>
      <w:r w:rsidRPr="006F6D3F">
        <w:rPr>
          <w:b/>
        </w:rPr>
        <w:t>Sea River Exercise – Ray Botto, Exxon Mobile</w:t>
      </w:r>
    </w:p>
    <w:p w:rsidR="008B754F" w:rsidRPr="006F6D3F" w:rsidRDefault="00C75E18" w:rsidP="006F6D3F">
      <w:pPr>
        <w:pStyle w:val="ListParagraph"/>
        <w:numPr>
          <w:ilvl w:val="1"/>
          <w:numId w:val="3"/>
        </w:numPr>
        <w:rPr>
          <w:b/>
        </w:rPr>
      </w:pPr>
      <w:r>
        <w:rPr>
          <w:b/>
        </w:rPr>
        <w:t>Community Outreach Plan Components</w:t>
      </w:r>
      <w:r w:rsidR="008B754F" w:rsidRPr="006F6D3F">
        <w:rPr>
          <w:b/>
        </w:rPr>
        <w:t xml:space="preserve"> – </w:t>
      </w:r>
      <w:r>
        <w:rPr>
          <w:b/>
        </w:rPr>
        <w:t>Heather Parker, USCG D13</w:t>
      </w:r>
    </w:p>
    <w:p w:rsidR="008B754F" w:rsidRDefault="001B740E">
      <w:r>
        <w:t xml:space="preserve">Mr. Ray Botto with Sea River Maritime gave a </w:t>
      </w:r>
      <w:r w:rsidR="008C3A76">
        <w:t xml:space="preserve">Power Point presentation, which can be viewed </w:t>
      </w:r>
      <w:hyperlink r:id="rId16" w:history="1">
        <w:r w:rsidR="008C3A76" w:rsidRPr="00536790">
          <w:rPr>
            <w:rStyle w:val="Hyperlink"/>
          </w:rPr>
          <w:t>here</w:t>
        </w:r>
      </w:hyperlink>
      <w:r w:rsidR="008C3A76">
        <w:t xml:space="preserve">.  </w:t>
      </w:r>
      <w:r>
        <w:t>He was asked to speak about a recent exercise that took place in Seattle, and the</w:t>
      </w:r>
      <w:r w:rsidR="008C3A76">
        <w:t xml:space="preserve"> </w:t>
      </w:r>
      <w:r>
        <w:t xml:space="preserve">successes with information management during this exercise.  Mr. Botto stated that the Local </w:t>
      </w:r>
      <w:r w:rsidR="008C3A76">
        <w:t>On-Scene Coordinator (</w:t>
      </w:r>
      <w:r>
        <w:t>OSC</w:t>
      </w:r>
      <w:r w:rsidR="008C3A76">
        <w:t>)</w:t>
      </w:r>
      <w:r>
        <w:t xml:space="preserve"> was essential to their success during this short exercise.  </w:t>
      </w:r>
    </w:p>
    <w:p w:rsidR="004C17D5" w:rsidRDefault="004C17D5">
      <w:r>
        <w:t>C</w:t>
      </w:r>
      <w:r w:rsidR="008C3A76">
        <w:t>APT</w:t>
      </w:r>
      <w:r>
        <w:t xml:space="preserve"> Ferguson stated that </w:t>
      </w:r>
      <w:r w:rsidR="008C3A76">
        <w:t xml:space="preserve">he thought </w:t>
      </w:r>
      <w:r>
        <w:t xml:space="preserve">this </w:t>
      </w:r>
      <w:r w:rsidR="008C3A76">
        <w:t>was</w:t>
      </w:r>
      <w:r>
        <w:t xml:space="preserve"> the first exercise where the information management </w:t>
      </w:r>
      <w:r w:rsidR="00C75E18">
        <w:t>has</w:t>
      </w:r>
      <w:r>
        <w:t xml:space="preserve"> worked</w:t>
      </w:r>
      <w:r w:rsidR="008C3A76">
        <w:t xml:space="preserve"> well</w:t>
      </w:r>
      <w:r>
        <w:t xml:space="preserve">.  He added that this is just the </w:t>
      </w:r>
      <w:r w:rsidR="008C3A76">
        <w:t>Joint Information Center (</w:t>
      </w:r>
      <w:r>
        <w:t>JIC</w:t>
      </w:r>
      <w:r w:rsidR="008C3A76">
        <w:t>)</w:t>
      </w:r>
      <w:r>
        <w:t xml:space="preserve"> aspect of the operation</w:t>
      </w:r>
      <w:r w:rsidR="008C3A76">
        <w:t>, and that a</w:t>
      </w:r>
      <w:r>
        <w:t xml:space="preserve"> huge component of making </w:t>
      </w:r>
      <w:r w:rsidR="00C75E18">
        <w:t>everything</w:t>
      </w:r>
      <w:r>
        <w:t xml:space="preserve"> work is having the support infrastructure</w:t>
      </w:r>
      <w:r w:rsidR="008C3A76">
        <w:t xml:space="preserve"> as well</w:t>
      </w:r>
      <w:r>
        <w:t>.  Mr. Botto stated that the information management procedure</w:t>
      </w:r>
      <w:r w:rsidR="00C75E18">
        <w:t xml:space="preserve"> </w:t>
      </w:r>
      <w:r>
        <w:t xml:space="preserve">followed during this exercise </w:t>
      </w:r>
      <w:r w:rsidR="00C75E18">
        <w:t>is</w:t>
      </w:r>
      <w:r>
        <w:t xml:space="preserve"> a good model to build on.  </w:t>
      </w:r>
    </w:p>
    <w:p w:rsidR="00B523F7" w:rsidRDefault="00B523F7">
      <w:r>
        <w:t xml:space="preserve">Sea River proposes a </w:t>
      </w:r>
      <w:r w:rsidR="008C3A76">
        <w:t>Unified Command (</w:t>
      </w:r>
      <w:r>
        <w:t>UC</w:t>
      </w:r>
      <w:r w:rsidR="008C3A76">
        <w:t>) during a response</w:t>
      </w:r>
      <w:r>
        <w:t xml:space="preserve">, but when it comes to operations, that may </w:t>
      </w:r>
      <w:r w:rsidR="008C3A76">
        <w:t>depend on</w:t>
      </w:r>
      <w:r>
        <w:t xml:space="preserve"> who </w:t>
      </w:r>
      <w:r w:rsidR="00C75E18">
        <w:t>the</w:t>
      </w:r>
      <w:r>
        <w:t xml:space="preserve"> first responders are.  As a marine entity, </w:t>
      </w:r>
      <w:r w:rsidR="00C75E18">
        <w:t>their</w:t>
      </w:r>
      <w:r>
        <w:t xml:space="preserve"> first responders are local.  How many </w:t>
      </w:r>
      <w:r w:rsidR="008C3A76">
        <w:t>people they nee</w:t>
      </w:r>
      <w:r w:rsidR="00C75E18">
        <w:t>d and how long they are needed</w:t>
      </w:r>
      <w:r w:rsidR="008C3A76">
        <w:t xml:space="preserve"> </w:t>
      </w:r>
      <w:r>
        <w:t xml:space="preserve">are determined by the circumstances.  </w:t>
      </w:r>
    </w:p>
    <w:p w:rsidR="00B523F7" w:rsidRDefault="00B523F7">
      <w:r>
        <w:t xml:space="preserve">Somebody </w:t>
      </w:r>
      <w:r w:rsidR="008C3A76">
        <w:t xml:space="preserve">in the audience </w:t>
      </w:r>
      <w:r>
        <w:t xml:space="preserve">asked </w:t>
      </w:r>
      <w:r w:rsidR="008C3A76">
        <w:t>Mr. Botto how they</w:t>
      </w:r>
      <w:r>
        <w:t xml:space="preserve"> deal with proprietary info</w:t>
      </w:r>
      <w:r w:rsidR="008C3A76">
        <w:t>rmation</w:t>
      </w:r>
      <w:r>
        <w:t xml:space="preserve"> during response.  Mr. Botto </w:t>
      </w:r>
      <w:r w:rsidR="008C3A76">
        <w:t>answered</w:t>
      </w:r>
      <w:r>
        <w:t xml:space="preserve"> that if you</w:t>
      </w:r>
      <w:r w:rsidR="008C3A76">
        <w:t xml:space="preserve"> a</w:t>
      </w:r>
      <w:r>
        <w:t>re dealing with the mechanics of dispersants, he does not consider this proprietary</w:t>
      </w:r>
      <w:r w:rsidR="008C3A76">
        <w:t xml:space="preserve"> information</w:t>
      </w:r>
      <w:r>
        <w:t xml:space="preserve">.  </w:t>
      </w:r>
      <w:r w:rsidR="008C3A76">
        <w:t>He added that i</w:t>
      </w:r>
      <w:r>
        <w:t>f you can</w:t>
      </w:r>
      <w:r w:rsidR="008C3A76">
        <w:t>not</w:t>
      </w:r>
      <w:r>
        <w:t xml:space="preserve"> address the issues, how can you maintain public trust?  </w:t>
      </w:r>
    </w:p>
    <w:p w:rsidR="004A1D6E" w:rsidRDefault="004A1D6E" w:rsidP="004A1D6E">
      <w:r>
        <w:t xml:space="preserve">Ms. Heather Parker </w:t>
      </w:r>
      <w:r w:rsidR="008C3A76">
        <w:t xml:space="preserve">of USCG D13 </w:t>
      </w:r>
      <w:r>
        <w:t>presented a graphic that she had drawn</w:t>
      </w:r>
      <w:r w:rsidR="00C75E18">
        <w:t>,</w:t>
      </w:r>
      <w:r w:rsidR="00ED32AB">
        <w:t xml:space="preserve"> showing the flow of communication for community outreach</w:t>
      </w:r>
      <w:r>
        <w:t>, and gave a presentation</w:t>
      </w:r>
      <w:r>
        <w:rPr>
          <w:color w:val="FF0000"/>
        </w:rPr>
        <w:t xml:space="preserve"> </w:t>
      </w:r>
      <w:r w:rsidR="008C3A76">
        <w:t>o</w:t>
      </w:r>
      <w:r w:rsidRPr="004A1D6E">
        <w:t xml:space="preserve">n </w:t>
      </w:r>
      <w:r>
        <w:t>Community Outreach Plan Components</w:t>
      </w:r>
      <w:r w:rsidR="008E08C6">
        <w:t>, currently under development from an industry partner</w:t>
      </w:r>
      <w:r>
        <w:t>.  She reviewed the goals and focus of a community outreach plan</w:t>
      </w:r>
      <w:r w:rsidR="008C3A76">
        <w:t>, emphasizing that t</w:t>
      </w:r>
      <w:r>
        <w:t xml:space="preserve">hey should provide support to those potentially affected by a spill.  Ms. Parker reviewed the process for establishing community advisory committees, and the roles and responsibilities of the Liaison Officer, </w:t>
      </w:r>
      <w:r w:rsidR="00A771A9">
        <w:t>the Assistant Liaison Officer (if the event is large enough to warrant</w:t>
      </w:r>
      <w:r w:rsidR="008557A9">
        <w:t xml:space="preserve"> having</w:t>
      </w:r>
      <w:r w:rsidR="00A771A9">
        <w:t xml:space="preserve"> one), the Community Outreach Coordinators, the Community Liaisons, and the Community Advisory Committee (</w:t>
      </w:r>
      <w:r w:rsidR="008C3A76">
        <w:t xml:space="preserve">the CAC, </w:t>
      </w:r>
      <w:r w:rsidR="00A771A9">
        <w:t xml:space="preserve">formed within the first few days of the spill).  She talked about the flow of information between people in these roles.  There should be regular interaction between the CAC and UC.  </w:t>
      </w:r>
    </w:p>
    <w:p w:rsidR="000D2772" w:rsidRDefault="008557A9" w:rsidP="004A1D6E">
      <w:r>
        <w:t xml:space="preserve">Mr. Botto </w:t>
      </w:r>
      <w:r w:rsidR="000D2772">
        <w:t>stated that early-on</w:t>
      </w:r>
      <w:r>
        <w:t xml:space="preserve"> in a response</w:t>
      </w:r>
      <w:r w:rsidR="000D2772">
        <w:t>, you can only say</w:t>
      </w:r>
      <w:r>
        <w:t xml:space="preserve"> so much because not all of the facts have </w:t>
      </w:r>
      <w:r w:rsidR="000D2772">
        <w:t>been gathered yet.  The liaison office</w:t>
      </w:r>
      <w:r>
        <w:t xml:space="preserve"> and the</w:t>
      </w:r>
      <w:r w:rsidR="000D2772">
        <w:t xml:space="preserve"> PIER system</w:t>
      </w:r>
      <w:r w:rsidR="008E08C6">
        <w:t xml:space="preserve"> (a proprietary, online crisis management system)</w:t>
      </w:r>
      <w:r w:rsidR="000D2772">
        <w:t xml:space="preserve"> can</w:t>
      </w:r>
      <w:r w:rsidR="008E08C6">
        <w:t xml:space="preserve"> be used to help track and</w:t>
      </w:r>
      <w:r w:rsidR="000D2772">
        <w:t xml:space="preserve"> dissect incoming </w:t>
      </w:r>
      <w:r w:rsidR="00C75E18">
        <w:t>information</w:t>
      </w:r>
      <w:r w:rsidR="000D2772">
        <w:t xml:space="preserve">.  </w:t>
      </w:r>
      <w:r w:rsidR="00BB29FB">
        <w:t>He added that initial press releases also</w:t>
      </w:r>
      <w:r>
        <w:t xml:space="preserve"> tend to</w:t>
      </w:r>
      <w:r w:rsidR="00BB29FB">
        <w:t xml:space="preserve"> contain a lot of prose</w:t>
      </w:r>
      <w:r w:rsidR="00C75E18">
        <w:t>, and that it</w:t>
      </w:r>
      <w:r w:rsidR="00BB29FB">
        <w:t xml:space="preserve"> would be better to move towards bulleted list</w:t>
      </w:r>
      <w:r>
        <w:t xml:space="preserve"> for these press releases</w:t>
      </w:r>
      <w:r w:rsidR="00BB29FB">
        <w:t>, for efficiency, and faster approval.</w:t>
      </w:r>
    </w:p>
    <w:p w:rsidR="00ED32AB" w:rsidRDefault="00ED32AB" w:rsidP="004A1D6E">
      <w:r>
        <w:t>C</w:t>
      </w:r>
      <w:r w:rsidR="008557A9">
        <w:t>APT</w:t>
      </w:r>
      <w:r>
        <w:t xml:space="preserve"> Ferguson suggest</w:t>
      </w:r>
      <w:r w:rsidR="008557A9">
        <w:t>ed</w:t>
      </w:r>
      <w:r>
        <w:t xml:space="preserve"> housing this liaison aspect with the JIC, as opposed to with the command post.  </w:t>
      </w:r>
    </w:p>
    <w:p w:rsidR="004A1D6E" w:rsidRDefault="000D2772">
      <w:r>
        <w:t>Ms. Parker asked everyone not to judge this model based only on what she ha</w:t>
      </w:r>
      <w:r w:rsidR="00C75E18">
        <w:t>d</w:t>
      </w:r>
      <w:r>
        <w:t xml:space="preserve"> presented, because it is </w:t>
      </w:r>
      <w:r w:rsidR="008E08C6">
        <w:t xml:space="preserve">yet </w:t>
      </w:r>
      <w:r>
        <w:t>not complete in</w:t>
      </w:r>
      <w:r w:rsidR="008E08C6">
        <w:t>formation, and still under development.</w:t>
      </w:r>
    </w:p>
    <w:p w:rsidR="008B754F" w:rsidRPr="006F6D3F" w:rsidRDefault="008B754F">
      <w:pPr>
        <w:rPr>
          <w:b/>
        </w:rPr>
      </w:pPr>
      <w:r w:rsidRPr="006F6D3F">
        <w:rPr>
          <w:b/>
        </w:rPr>
        <w:t xml:space="preserve">State Preservation Historic </w:t>
      </w:r>
      <w:r w:rsidR="00BB29FB">
        <w:rPr>
          <w:b/>
        </w:rPr>
        <w:t xml:space="preserve">Office </w:t>
      </w:r>
      <w:r w:rsidR="008557A9">
        <w:rPr>
          <w:b/>
        </w:rPr>
        <w:t>(SHPO)</w:t>
      </w:r>
    </w:p>
    <w:p w:rsidR="008B754F" w:rsidRPr="006F6D3F" w:rsidRDefault="008B754F" w:rsidP="006F6D3F">
      <w:pPr>
        <w:pStyle w:val="ListParagraph"/>
        <w:numPr>
          <w:ilvl w:val="1"/>
          <w:numId w:val="5"/>
        </w:numPr>
        <w:rPr>
          <w:b/>
        </w:rPr>
      </w:pPr>
      <w:r w:rsidRPr="006F6D3F">
        <w:rPr>
          <w:b/>
        </w:rPr>
        <w:t>How SHPO works within an emergency response structure</w:t>
      </w:r>
    </w:p>
    <w:p w:rsidR="008B754F" w:rsidRDefault="008B754F" w:rsidP="006F6D3F">
      <w:pPr>
        <w:pStyle w:val="ListParagraph"/>
        <w:numPr>
          <w:ilvl w:val="1"/>
          <w:numId w:val="5"/>
        </w:numPr>
        <w:rPr>
          <w:b/>
        </w:rPr>
      </w:pPr>
      <w:r w:rsidRPr="006F6D3F">
        <w:rPr>
          <w:b/>
        </w:rPr>
        <w:t>Historic resources at risk along the CR</w:t>
      </w:r>
    </w:p>
    <w:p w:rsidR="00BB29FB" w:rsidRDefault="00652E66" w:rsidP="00BB29FB">
      <w:r>
        <w:t>Mr. Matt Diederich</w:t>
      </w:r>
      <w:r w:rsidR="008557A9">
        <w:t xml:space="preserve">, an archaeologist with the Oregon </w:t>
      </w:r>
      <w:r w:rsidR="00BB29FB">
        <w:t xml:space="preserve">SHPO gave a </w:t>
      </w:r>
      <w:r w:rsidR="008557A9">
        <w:t xml:space="preserve">Power Point presentation, which can be viewed </w:t>
      </w:r>
      <w:hyperlink r:id="rId17" w:history="1">
        <w:r w:rsidR="008557A9" w:rsidRPr="00454647">
          <w:rPr>
            <w:rStyle w:val="Hyperlink"/>
          </w:rPr>
          <w:t>here</w:t>
        </w:r>
      </w:hyperlink>
      <w:r w:rsidR="008557A9">
        <w:t xml:space="preserve">.  </w:t>
      </w:r>
      <w:r w:rsidR="00BB29FB">
        <w:t xml:space="preserve"> </w:t>
      </w:r>
      <w:r>
        <w:t xml:space="preserve">Ms. Linda Pilkey-Jarvis of Ecology asked Mr. Diederich about </w:t>
      </w:r>
      <w:r w:rsidR="00454647">
        <w:t>i</w:t>
      </w:r>
      <w:r>
        <w:t xml:space="preserve">f the SHPOs would be able to take a look at GRPs before an emergency.  Mr. Diederich replied that </w:t>
      </w:r>
      <w:r w:rsidR="00454647">
        <w:t xml:space="preserve">he thought this was a good idea, and that </w:t>
      </w:r>
      <w:r>
        <w:t>the</w:t>
      </w:r>
      <w:r w:rsidR="005123BC">
        <w:t xml:space="preserve"> SHPO has programmatic agreements with some </w:t>
      </w:r>
      <w:r>
        <w:t xml:space="preserve">state and federal </w:t>
      </w:r>
      <w:r w:rsidR="005123BC">
        <w:t>agencies.</w:t>
      </w:r>
    </w:p>
    <w:p w:rsidR="005123BC" w:rsidRDefault="005123BC" w:rsidP="00BB29FB">
      <w:r>
        <w:t xml:space="preserve">Someone </w:t>
      </w:r>
      <w:r w:rsidR="00F07E9F">
        <w:t xml:space="preserve">from the group asked if a spill occurs and the SHPO cannot be reached, if they would be able to bring their own archaeologist on-site.  </w:t>
      </w:r>
      <w:r>
        <w:t xml:space="preserve">Mr. Diederich </w:t>
      </w:r>
      <w:r w:rsidR="00F07E9F">
        <w:t>answered that yes, they would be able to</w:t>
      </w:r>
      <w:r>
        <w:t>, especially if it is a matter of health and human safety.  As long as you initiated the process</w:t>
      </w:r>
      <w:r w:rsidR="00F07E9F">
        <w:t xml:space="preserve"> with the SHPO by contacting them</w:t>
      </w:r>
      <w:r>
        <w:t xml:space="preserve">, </w:t>
      </w:r>
      <w:r w:rsidR="00F07E9F">
        <w:t>they will not hold this against you, so long as you did your due diligence.</w:t>
      </w:r>
    </w:p>
    <w:p w:rsidR="005123BC" w:rsidRPr="005123BC" w:rsidRDefault="005123BC" w:rsidP="00BB29FB">
      <w:r>
        <w:t>Mr. Terada ask</w:t>
      </w:r>
      <w:r w:rsidR="00C75E18">
        <w:t>ed</w:t>
      </w:r>
      <w:r>
        <w:t xml:space="preserve"> </w:t>
      </w:r>
      <w:r w:rsidR="00F07E9F">
        <w:t xml:space="preserve">Mr. Diederich </w:t>
      </w:r>
      <w:r>
        <w:t xml:space="preserve">if there </w:t>
      </w:r>
      <w:r w:rsidR="00F07E9F">
        <w:t>have ever been times</w:t>
      </w:r>
      <w:r>
        <w:t xml:space="preserve"> when </w:t>
      </w:r>
      <w:r w:rsidR="00F07E9F">
        <w:t>they</w:t>
      </w:r>
      <w:r>
        <w:t xml:space="preserve"> have </w:t>
      </w:r>
      <w:r w:rsidR="00F07E9F">
        <w:t xml:space="preserve">had </w:t>
      </w:r>
      <w:r>
        <w:t xml:space="preserve">multiple Tribes that </w:t>
      </w:r>
      <w:r w:rsidR="00C75E18">
        <w:t xml:space="preserve">have </w:t>
      </w:r>
      <w:r w:rsidR="00F07E9F">
        <w:t>claim</w:t>
      </w:r>
      <w:r w:rsidR="00C75E18">
        <w:t>ed</w:t>
      </w:r>
      <w:r>
        <w:t xml:space="preserve"> stake in a site.  Mr. Diederich </w:t>
      </w:r>
      <w:r w:rsidR="00F07E9F">
        <w:t xml:space="preserve">answered that they have, and that they only consult with in-state Tribes.  </w:t>
      </w:r>
      <w:r>
        <w:t xml:space="preserve"> </w:t>
      </w:r>
      <w:r w:rsidR="007403C1">
        <w:t>He added that even if their office approves</w:t>
      </w:r>
      <w:r w:rsidR="00F07E9F">
        <w:t xml:space="preserve"> action</w:t>
      </w:r>
      <w:r w:rsidR="007403C1">
        <w:t xml:space="preserve">, if </w:t>
      </w:r>
      <w:r w:rsidR="00F07E9F">
        <w:t xml:space="preserve">a </w:t>
      </w:r>
      <w:r w:rsidR="007403C1">
        <w:t>Tribe</w:t>
      </w:r>
      <w:r w:rsidR="00F07E9F">
        <w:t xml:space="preserve"> that has a stake in the area</w:t>
      </w:r>
      <w:r w:rsidR="007403C1">
        <w:t xml:space="preserve"> want</w:t>
      </w:r>
      <w:r w:rsidR="00F07E9F">
        <w:t>s</w:t>
      </w:r>
      <w:r w:rsidR="007403C1">
        <w:t xml:space="preserve"> a monitor, then you will need a monitor.  </w:t>
      </w:r>
    </w:p>
    <w:p w:rsidR="008B754F" w:rsidRDefault="008B754F">
      <w:pPr>
        <w:rPr>
          <w:b/>
        </w:rPr>
      </w:pPr>
      <w:r w:rsidRPr="006F6D3F">
        <w:rPr>
          <w:b/>
        </w:rPr>
        <w:t>OSC Reports</w:t>
      </w:r>
    </w:p>
    <w:p w:rsidR="008A1AC6" w:rsidRDefault="00617250">
      <w:pPr>
        <w:rPr>
          <w:color w:val="FF0000"/>
        </w:rPr>
      </w:pPr>
      <w:r>
        <w:t xml:space="preserve">USEPA:  Mr. </w:t>
      </w:r>
      <w:r w:rsidR="008A1AC6" w:rsidRPr="008A1AC6">
        <w:t>Mike Boykin</w:t>
      </w:r>
      <w:r>
        <w:t xml:space="preserve"> gave a presentation, which can be viewed </w:t>
      </w:r>
      <w:hyperlink r:id="rId18" w:history="1">
        <w:r w:rsidRPr="00454647">
          <w:rPr>
            <w:rStyle w:val="Hyperlink"/>
          </w:rPr>
          <w:t>here</w:t>
        </w:r>
      </w:hyperlink>
      <w:r>
        <w:t xml:space="preserve">.  </w:t>
      </w:r>
    </w:p>
    <w:p w:rsidR="002F196F" w:rsidRDefault="002F196F">
      <w:pPr>
        <w:rPr>
          <w:color w:val="FF0000"/>
        </w:rPr>
      </w:pPr>
      <w:r>
        <w:t>USCG SCR</w:t>
      </w:r>
      <w:r w:rsidR="00617250">
        <w:t>:  LT</w:t>
      </w:r>
      <w:r>
        <w:t xml:space="preserve"> Johna Ro</w:t>
      </w:r>
      <w:r w:rsidR="00C75E18">
        <w:t>s</w:t>
      </w:r>
      <w:r>
        <w:t>setti</w:t>
      </w:r>
      <w:r w:rsidR="00617250">
        <w:t xml:space="preserve"> gave a presentation, which can be viewed </w:t>
      </w:r>
      <w:hyperlink r:id="rId19" w:history="1">
        <w:r w:rsidR="00617250" w:rsidRPr="00454647">
          <w:rPr>
            <w:rStyle w:val="Hyperlink"/>
          </w:rPr>
          <w:t>here</w:t>
        </w:r>
      </w:hyperlink>
      <w:r w:rsidR="00617250">
        <w:t>.</w:t>
      </w:r>
      <w:r>
        <w:t xml:space="preserve">  </w:t>
      </w:r>
    </w:p>
    <w:p w:rsidR="002F196F" w:rsidRDefault="00FF421C">
      <w:pPr>
        <w:rPr>
          <w:color w:val="FF0000"/>
        </w:rPr>
      </w:pPr>
      <w:r>
        <w:t>USCG SPS</w:t>
      </w:r>
      <w:r w:rsidR="00617250">
        <w:t xml:space="preserve">: </w:t>
      </w:r>
      <w:r>
        <w:t xml:space="preserve"> LCDR Lance Lindgren</w:t>
      </w:r>
      <w:r w:rsidR="00617250">
        <w:t xml:space="preserve"> gave a presentation, which can be viewed </w:t>
      </w:r>
      <w:hyperlink r:id="rId20" w:history="1">
        <w:r w:rsidR="00617250" w:rsidRPr="00454647">
          <w:rPr>
            <w:rStyle w:val="Hyperlink"/>
          </w:rPr>
          <w:t>here</w:t>
        </w:r>
      </w:hyperlink>
      <w:r w:rsidR="00617250">
        <w:t xml:space="preserve">.  </w:t>
      </w:r>
    </w:p>
    <w:p w:rsidR="00225AE4" w:rsidRPr="00BA53E2" w:rsidRDefault="00225AE4">
      <w:r w:rsidRPr="00BA53E2">
        <w:t>OR DEQ</w:t>
      </w:r>
      <w:r w:rsidR="00617250">
        <w:t xml:space="preserve">:  Mr. Mike Zollitsch gave a presentation, which can be viewed </w:t>
      </w:r>
      <w:hyperlink r:id="rId21" w:history="1">
        <w:r w:rsidR="00617250" w:rsidRPr="00454647">
          <w:rPr>
            <w:rStyle w:val="Hyperlink"/>
          </w:rPr>
          <w:t>here</w:t>
        </w:r>
      </w:hyperlink>
      <w:r w:rsidR="00617250">
        <w:t>.</w:t>
      </w:r>
      <w:r w:rsidRPr="00BA53E2">
        <w:t xml:space="preserve"> </w:t>
      </w:r>
      <w:r w:rsidRPr="00BA53E2">
        <w:rPr>
          <w:color w:val="FF0000"/>
        </w:rPr>
        <w:t xml:space="preserve"> </w:t>
      </w:r>
    </w:p>
    <w:p w:rsidR="00BA53E2" w:rsidRPr="00225AE4" w:rsidRDefault="00BA53E2">
      <w:r w:rsidRPr="00BA53E2">
        <w:t>Ecology</w:t>
      </w:r>
      <w:r w:rsidR="00617250">
        <w:t>:  Mr.</w:t>
      </w:r>
      <w:r w:rsidRPr="00BA53E2">
        <w:t xml:space="preserve"> Dave Byers</w:t>
      </w:r>
      <w:r w:rsidR="00617250">
        <w:t xml:space="preserve"> gave a presentation, which can be viewed </w:t>
      </w:r>
      <w:hyperlink r:id="rId22" w:history="1">
        <w:r w:rsidR="00617250" w:rsidRPr="00454647">
          <w:rPr>
            <w:rStyle w:val="Hyperlink"/>
          </w:rPr>
          <w:t>here</w:t>
        </w:r>
      </w:hyperlink>
      <w:r w:rsidR="00617250">
        <w:t>.</w:t>
      </w:r>
      <w:r w:rsidRPr="00BA53E2">
        <w:t xml:space="preserve"> </w:t>
      </w:r>
    </w:p>
    <w:p w:rsidR="008B754F" w:rsidRDefault="008B754F">
      <w:pPr>
        <w:rPr>
          <w:b/>
        </w:rPr>
      </w:pPr>
      <w:r w:rsidRPr="006F6D3F">
        <w:rPr>
          <w:b/>
        </w:rPr>
        <w:t>Operational Commander’s Roundtable</w:t>
      </w:r>
    </w:p>
    <w:p w:rsidR="00261B60" w:rsidRDefault="00261B60">
      <w:r>
        <w:t xml:space="preserve">Mr. Terada introduced the segment and reminded everyone that the NWACP </w:t>
      </w:r>
      <w:r w:rsidR="00617250">
        <w:t>S</w:t>
      </w:r>
      <w:r>
        <w:t>ummit will be</w:t>
      </w:r>
      <w:r w:rsidR="00617250">
        <w:t xml:space="preserve"> held</w:t>
      </w:r>
      <w:r>
        <w:t xml:space="preserve"> in December, so if there are action items that </w:t>
      </w:r>
      <w:r w:rsidR="00617250">
        <w:t>need to be noted, he asked people to bring those up</w:t>
      </w:r>
      <w:r>
        <w:t xml:space="preserve">.  As an example, he brought up the </w:t>
      </w:r>
      <w:r w:rsidR="00617250">
        <w:t xml:space="preserve">potential for a </w:t>
      </w:r>
      <w:r>
        <w:t>coal trai</w:t>
      </w:r>
      <w:r w:rsidR="00C75E18">
        <w:t>n</w:t>
      </w:r>
      <w:r>
        <w:t xml:space="preserve"> derailment situation, and stated that we need to start talking about this.</w:t>
      </w:r>
      <w:r w:rsidR="000B1648">
        <w:t xml:space="preserve">  He added that at some point we will need to talk about what information we have on the coal sourc</w:t>
      </w:r>
      <w:r w:rsidR="00C75E18">
        <w:t>e material, what impurities are present</w:t>
      </w:r>
      <w:r w:rsidR="000B1648">
        <w:t xml:space="preserve">, and what happens when it gets into water.  This is not necessarily a </w:t>
      </w:r>
      <w:r w:rsidR="003D5BC9">
        <w:t>HAZMAT</w:t>
      </w:r>
      <w:bookmarkStart w:id="0" w:name="_GoBack"/>
      <w:bookmarkEnd w:id="0"/>
      <w:r w:rsidR="000B1648">
        <w:t xml:space="preserve"> situation, but it could certainly become one if the coal is full of impurities.  </w:t>
      </w:r>
    </w:p>
    <w:p w:rsidR="00261B60" w:rsidRDefault="000B1648">
      <w:r>
        <w:t>Mr. Mike Zollitsch stated that regarding the</w:t>
      </w:r>
      <w:r w:rsidR="00261B60">
        <w:t xml:space="preserve"> Sca</w:t>
      </w:r>
      <w:r>
        <w:t>p</w:t>
      </w:r>
      <w:r w:rsidR="00261B60">
        <w:t xml:space="preserve">poose Venture, things are not as fluid </w:t>
      </w:r>
      <w:r>
        <w:t xml:space="preserve">as they should be </w:t>
      </w:r>
      <w:r w:rsidR="00261B60">
        <w:t>in respect to sampling</w:t>
      </w:r>
      <w:r w:rsidR="00C75E18">
        <w:t>,</w:t>
      </w:r>
      <w:r w:rsidR="00261B60">
        <w:t xml:space="preserve"> when there is not a </w:t>
      </w:r>
      <w:r>
        <w:t xml:space="preserve">Federal OSC </w:t>
      </w:r>
      <w:r w:rsidR="00261B60">
        <w:t xml:space="preserve">in the field.  He suggested that in the future, we have a one page guide </w:t>
      </w:r>
      <w:r w:rsidR="00C75E18">
        <w:t>on how this should be done</w:t>
      </w:r>
      <w:r w:rsidR="00261B60">
        <w:t xml:space="preserve">.  Mr. </w:t>
      </w:r>
      <w:r>
        <w:t>Terada pointed out</w:t>
      </w:r>
      <w:r w:rsidR="00261B60">
        <w:t xml:space="preserve"> that we can always mobilize contractors to do this</w:t>
      </w:r>
      <w:r>
        <w:t xml:space="preserve"> as well</w:t>
      </w:r>
      <w:r w:rsidR="00261B60">
        <w:t>.</w:t>
      </w:r>
    </w:p>
    <w:p w:rsidR="00261B60" w:rsidRDefault="00261B60">
      <w:r>
        <w:t xml:space="preserve">Dale Jensen stated that </w:t>
      </w:r>
      <w:r w:rsidR="007A46D2">
        <w:t>going back to the</w:t>
      </w:r>
      <w:r>
        <w:t xml:space="preserve"> coal</w:t>
      </w:r>
      <w:r w:rsidR="007A46D2">
        <w:t xml:space="preserve"> issue</w:t>
      </w:r>
      <w:r>
        <w:t xml:space="preserve">, there are more questions than answers.  </w:t>
      </w:r>
      <w:r w:rsidR="007A46D2">
        <w:t>He posed the question: if</w:t>
      </w:r>
      <w:r>
        <w:t xml:space="preserve"> we use dispersants to keep coal dust down, how will this affect rivers?  </w:t>
      </w:r>
      <w:r w:rsidR="007A46D2">
        <w:t xml:space="preserve">Because this </w:t>
      </w:r>
      <w:r w:rsidR="00C75E18">
        <w:t>is</w:t>
      </w:r>
      <w:r w:rsidR="007A46D2">
        <w:t xml:space="preserve"> a new issue, there are not many past cases to reference.</w:t>
      </w:r>
    </w:p>
    <w:p w:rsidR="00261B60" w:rsidRDefault="00261B60">
      <w:r>
        <w:t>Mr. Greg Buie stated that in R</w:t>
      </w:r>
      <w:r w:rsidR="007A46D2">
        <w:t xml:space="preserve">egion </w:t>
      </w:r>
      <w:r>
        <w:t>8, there was the Trout Creek Coal Derailment</w:t>
      </w:r>
      <w:r w:rsidR="007A46D2">
        <w:t xml:space="preserve"> in November 2006</w:t>
      </w:r>
      <w:r>
        <w:t xml:space="preserve">.  This was one example of a </w:t>
      </w:r>
      <w:r w:rsidR="007A46D2">
        <w:t>situation where a large amount of</w:t>
      </w:r>
      <w:r>
        <w:t xml:space="preserve"> coal </w:t>
      </w:r>
      <w:r w:rsidR="007A46D2">
        <w:t xml:space="preserve">was </w:t>
      </w:r>
      <w:r>
        <w:t xml:space="preserve">dumped into a deep river.  This could be an interesting case study.  </w:t>
      </w:r>
    </w:p>
    <w:p w:rsidR="00261B60" w:rsidRDefault="00F135E8">
      <w:r>
        <w:t xml:space="preserve">The information about the characteristics of this coal is not readily available.  There is a lot of environmental impact data for marine environments, but none for fresh water.  Coal has damaged </w:t>
      </w:r>
      <w:r w:rsidR="007A46D2">
        <w:t>many seaports but we do not</w:t>
      </w:r>
      <w:r>
        <w:t xml:space="preserve"> know much about the inland </w:t>
      </w:r>
      <w:r w:rsidR="007A46D2">
        <w:t>effects at this point.</w:t>
      </w:r>
    </w:p>
    <w:p w:rsidR="00F135E8" w:rsidRDefault="00F135E8">
      <w:r>
        <w:t xml:space="preserve">Mr. Terada brought up </w:t>
      </w:r>
      <w:r w:rsidR="007A46D2">
        <w:t xml:space="preserve">the issue of </w:t>
      </w:r>
      <w:r>
        <w:t xml:space="preserve">Tribal involvement.  We have at least </w:t>
      </w:r>
      <w:r w:rsidR="007A46D2">
        <w:t>four</w:t>
      </w:r>
      <w:r>
        <w:t xml:space="preserve"> </w:t>
      </w:r>
      <w:r w:rsidR="007A46D2">
        <w:t>major</w:t>
      </w:r>
      <w:r>
        <w:t xml:space="preserve"> Tribes</w:t>
      </w:r>
      <w:r w:rsidR="007A46D2">
        <w:t xml:space="preserve"> in the Pacific Northwest</w:t>
      </w:r>
      <w:r>
        <w:t xml:space="preserve">, but we </w:t>
      </w:r>
      <w:r w:rsidR="00C75E18">
        <w:t xml:space="preserve">often </w:t>
      </w:r>
      <w:r>
        <w:t xml:space="preserve">have no representation from them </w:t>
      </w:r>
      <w:r w:rsidR="007A46D2">
        <w:t>at the NWAC and RRT meetings</w:t>
      </w:r>
      <w:r>
        <w:t xml:space="preserve">.  </w:t>
      </w:r>
      <w:r w:rsidR="007A46D2">
        <w:t>Mr. Terada urged everybody</w:t>
      </w:r>
      <w:r>
        <w:t xml:space="preserve"> to continuously figure out ways </w:t>
      </w:r>
      <w:r w:rsidR="007A46D2">
        <w:t>to increase</w:t>
      </w:r>
      <w:r>
        <w:t xml:space="preserve"> Tribal involvement.</w:t>
      </w:r>
    </w:p>
    <w:p w:rsidR="00F135E8" w:rsidRDefault="009F22EA">
      <w:r>
        <w:t xml:space="preserve">Ms. Clark asked if anybody has an existing relationship that they can use to try and get </w:t>
      </w:r>
      <w:r w:rsidR="007A46D2">
        <w:t>the Tribes</w:t>
      </w:r>
      <w:r>
        <w:t xml:space="preserve"> more involved.  C</w:t>
      </w:r>
      <w:r w:rsidR="007A46D2">
        <w:t>APT</w:t>
      </w:r>
      <w:r>
        <w:t xml:space="preserve"> Ferguson stated that attending the Tribal Culture Training could be a first step </w:t>
      </w:r>
      <w:r w:rsidR="005C73EE">
        <w:t>in understanding how to work with Tribes.</w:t>
      </w:r>
    </w:p>
    <w:p w:rsidR="008B754F" w:rsidRDefault="009F22EA">
      <w:r>
        <w:t>C</w:t>
      </w:r>
      <w:r w:rsidR="007A46D2">
        <w:t>APT</w:t>
      </w:r>
      <w:r>
        <w:t xml:space="preserve"> Jones stated that there are offshore energy proposals </w:t>
      </w:r>
      <w:r w:rsidR="007A46D2">
        <w:t xml:space="preserve">for </w:t>
      </w:r>
      <w:r>
        <w:t>wave energy in Oregon</w:t>
      </w:r>
      <w:r w:rsidR="007A46D2">
        <w:t>, and that he is</w:t>
      </w:r>
      <w:r>
        <w:t xml:space="preserve"> interested in harmonizing these proposals with shipping traffic.  </w:t>
      </w:r>
      <w:r w:rsidR="007A46D2">
        <w:t>He also stated that Liquefied Natural Gas (</w:t>
      </w:r>
      <w:r>
        <w:t>LNG</w:t>
      </w:r>
      <w:r w:rsidR="007A46D2">
        <w:t>)</w:t>
      </w:r>
      <w:r>
        <w:t xml:space="preserve"> in Coos Bay is moving forward with export operations</w:t>
      </w:r>
      <w:r w:rsidR="007A46D2">
        <w:t xml:space="preserve"> and t</w:t>
      </w:r>
      <w:r>
        <w:t xml:space="preserve">he USCG’s role </w:t>
      </w:r>
      <w:r w:rsidR="00C75E18">
        <w:t>in</w:t>
      </w:r>
      <w:r>
        <w:t xml:space="preserve"> this is to make sure that waterway issues are being suitably taken care of.</w:t>
      </w:r>
      <w:r w:rsidR="00CF38A9">
        <w:t xml:space="preserve">  A few ports on the O</w:t>
      </w:r>
      <w:r w:rsidR="000D1E35">
        <w:t>regon</w:t>
      </w:r>
      <w:r w:rsidR="00CF38A9">
        <w:t xml:space="preserve"> coast are </w:t>
      </w:r>
      <w:r w:rsidR="00C75E18">
        <w:t xml:space="preserve">also </w:t>
      </w:r>
      <w:r w:rsidR="00CF38A9">
        <w:t>looking at deep</w:t>
      </w:r>
      <w:r w:rsidR="000D1E35">
        <w:t xml:space="preserve"> draft vessel traffic.  </w:t>
      </w:r>
    </w:p>
    <w:p w:rsidR="008B754F" w:rsidRPr="006F6D3F" w:rsidRDefault="008B754F">
      <w:pPr>
        <w:rPr>
          <w:b/>
        </w:rPr>
      </w:pPr>
      <w:r w:rsidRPr="006F6D3F">
        <w:rPr>
          <w:b/>
        </w:rPr>
        <w:t>Closing Comments</w:t>
      </w:r>
    </w:p>
    <w:p w:rsidR="006F6D3F" w:rsidRDefault="00554B3E">
      <w:r>
        <w:t>Mr. Terada thanked everybody for participating and encouraged everyone to rekind</w:t>
      </w:r>
      <w:r w:rsidR="000D1E35">
        <w:t>le and form new relationships with other people in the group.</w:t>
      </w:r>
    </w:p>
    <w:sectPr w:rsidR="006F6D3F" w:rsidSect="006E60DE">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098" w:rsidRDefault="008B7098" w:rsidP="00DE1A30">
      <w:pPr>
        <w:spacing w:after="0" w:line="240" w:lineRule="auto"/>
      </w:pPr>
      <w:r>
        <w:separator/>
      </w:r>
    </w:p>
  </w:endnote>
  <w:endnote w:type="continuationSeparator" w:id="0">
    <w:p w:rsidR="008B7098" w:rsidRDefault="008B7098" w:rsidP="00DE1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8376"/>
      <w:docPartObj>
        <w:docPartGallery w:val="Page Numbers (Bottom of Page)"/>
        <w:docPartUnique/>
      </w:docPartObj>
    </w:sdtPr>
    <w:sdtContent>
      <w:sdt>
        <w:sdtPr>
          <w:id w:val="565050477"/>
          <w:docPartObj>
            <w:docPartGallery w:val="Page Numbers (Top of Page)"/>
            <w:docPartUnique/>
          </w:docPartObj>
        </w:sdtPr>
        <w:sdtContent>
          <w:p w:rsidR="005C73EE" w:rsidRDefault="005C73EE">
            <w:pPr>
              <w:pStyle w:val="Footer"/>
              <w:jc w:val="center"/>
            </w:pPr>
            <w:r>
              <w:t xml:space="preserve">Page </w:t>
            </w:r>
            <w:r w:rsidR="004D5ED7">
              <w:rPr>
                <w:b/>
                <w:sz w:val="24"/>
                <w:szCs w:val="24"/>
              </w:rPr>
              <w:fldChar w:fldCharType="begin"/>
            </w:r>
            <w:r>
              <w:rPr>
                <w:b/>
              </w:rPr>
              <w:instrText xml:space="preserve"> PAGE </w:instrText>
            </w:r>
            <w:r w:rsidR="004D5ED7">
              <w:rPr>
                <w:b/>
                <w:sz w:val="24"/>
                <w:szCs w:val="24"/>
              </w:rPr>
              <w:fldChar w:fldCharType="separate"/>
            </w:r>
            <w:r w:rsidR="00B032E6">
              <w:rPr>
                <w:b/>
                <w:noProof/>
              </w:rPr>
              <w:t>6</w:t>
            </w:r>
            <w:r w:rsidR="004D5ED7">
              <w:rPr>
                <w:b/>
                <w:sz w:val="24"/>
                <w:szCs w:val="24"/>
              </w:rPr>
              <w:fldChar w:fldCharType="end"/>
            </w:r>
            <w:r>
              <w:t xml:space="preserve"> of </w:t>
            </w:r>
            <w:r w:rsidR="004D5ED7">
              <w:rPr>
                <w:b/>
                <w:sz w:val="24"/>
                <w:szCs w:val="24"/>
              </w:rPr>
              <w:fldChar w:fldCharType="begin"/>
            </w:r>
            <w:r>
              <w:rPr>
                <w:b/>
              </w:rPr>
              <w:instrText xml:space="preserve"> NUMPAGES  </w:instrText>
            </w:r>
            <w:r w:rsidR="004D5ED7">
              <w:rPr>
                <w:b/>
                <w:sz w:val="24"/>
                <w:szCs w:val="24"/>
              </w:rPr>
              <w:fldChar w:fldCharType="separate"/>
            </w:r>
            <w:r w:rsidR="00B032E6">
              <w:rPr>
                <w:b/>
                <w:noProof/>
              </w:rPr>
              <w:t>6</w:t>
            </w:r>
            <w:r w:rsidR="004D5ED7">
              <w:rPr>
                <w:b/>
                <w:sz w:val="24"/>
                <w:szCs w:val="24"/>
              </w:rPr>
              <w:fldChar w:fldCharType="end"/>
            </w:r>
          </w:p>
        </w:sdtContent>
      </w:sdt>
    </w:sdtContent>
  </w:sdt>
  <w:p w:rsidR="005C73EE" w:rsidRDefault="005C7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098" w:rsidRDefault="008B7098" w:rsidP="00DE1A30">
      <w:pPr>
        <w:spacing w:after="0" w:line="240" w:lineRule="auto"/>
      </w:pPr>
      <w:r>
        <w:separator/>
      </w:r>
    </w:p>
  </w:footnote>
  <w:footnote w:type="continuationSeparator" w:id="0">
    <w:p w:rsidR="008B7098" w:rsidRDefault="008B7098" w:rsidP="00DE1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30" w:rsidRDefault="00DE1A30" w:rsidP="00DE1A30">
    <w:pPr>
      <w:pStyle w:val="Header"/>
      <w:jc w:val="right"/>
      <w:rPr>
        <w:rFonts w:cstheme="minorHAnsi"/>
      </w:rPr>
    </w:pPr>
    <w:r>
      <w:rPr>
        <w:rFonts w:cstheme="minorHAnsi"/>
      </w:rPr>
      <w:t>2012 RRT NWAC:  TDD 12-02-0002</w:t>
    </w:r>
  </w:p>
  <w:p w:rsidR="00DE1A30" w:rsidRDefault="00DE1A30" w:rsidP="00DE1A30">
    <w:pPr>
      <w:spacing w:after="0"/>
      <w:jc w:val="right"/>
      <w:rPr>
        <w:rFonts w:eastAsia="Times New Roman" w:cstheme="minorHAnsi"/>
      </w:rPr>
    </w:pPr>
    <w:r>
      <w:rPr>
        <w:rFonts w:cstheme="minorHAnsi"/>
      </w:rPr>
      <w:t xml:space="preserve">DCN </w:t>
    </w:r>
    <w:r>
      <w:rPr>
        <w:rFonts w:eastAsia="Times New Roman" w:cstheme="minorHAnsi"/>
      </w:rPr>
      <w:t>TO-006-12-02-0002-DCN</w:t>
    </w:r>
    <w:r w:rsidR="00C75E18">
      <w:rPr>
        <w:rFonts w:eastAsia="Times New Roman" w:cstheme="minorHAnsi"/>
      </w:rPr>
      <w:t>1456</w:t>
    </w:r>
  </w:p>
  <w:p w:rsidR="00DE1A30" w:rsidRDefault="00DE1A30" w:rsidP="00DE1A30">
    <w:pPr>
      <w:spacing w:after="0"/>
      <w:jc w:val="right"/>
      <w:rPr>
        <w:rFonts w:eastAsia="Times New Roman" w:cstheme="minorHAnsi"/>
      </w:rPr>
    </w:pPr>
    <w:r>
      <w:rPr>
        <w:rFonts w:eastAsia="Times New Roman" w:cstheme="minorHAnsi"/>
      </w:rPr>
      <w:t>October, 2012</w:t>
    </w:r>
  </w:p>
  <w:p w:rsidR="00DE1A30" w:rsidRDefault="00DE1A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009B"/>
    <w:multiLevelType w:val="hybridMultilevel"/>
    <w:tmpl w:val="C728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17319B"/>
    <w:multiLevelType w:val="hybridMultilevel"/>
    <w:tmpl w:val="7E7CC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217CC"/>
    <w:multiLevelType w:val="hybridMultilevel"/>
    <w:tmpl w:val="491C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13EB4"/>
    <w:multiLevelType w:val="hybridMultilevel"/>
    <w:tmpl w:val="9442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A0535"/>
    <w:multiLevelType w:val="hybridMultilevel"/>
    <w:tmpl w:val="D9564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B754F"/>
    <w:rsid w:val="0002380E"/>
    <w:rsid w:val="0005721C"/>
    <w:rsid w:val="000B1648"/>
    <w:rsid w:val="000D1E35"/>
    <w:rsid w:val="000D2772"/>
    <w:rsid w:val="000F4B87"/>
    <w:rsid w:val="001142CD"/>
    <w:rsid w:val="00140915"/>
    <w:rsid w:val="001A11E6"/>
    <w:rsid w:val="001B740E"/>
    <w:rsid w:val="001E7276"/>
    <w:rsid w:val="00225AE4"/>
    <w:rsid w:val="00261B60"/>
    <w:rsid w:val="00266CA9"/>
    <w:rsid w:val="00290CB8"/>
    <w:rsid w:val="002F071A"/>
    <w:rsid w:val="002F196F"/>
    <w:rsid w:val="00311C00"/>
    <w:rsid w:val="003604CA"/>
    <w:rsid w:val="003D0FEF"/>
    <w:rsid w:val="003D5BC9"/>
    <w:rsid w:val="00422E93"/>
    <w:rsid w:val="00454647"/>
    <w:rsid w:val="004655E0"/>
    <w:rsid w:val="004A1D6E"/>
    <w:rsid w:val="004C17D5"/>
    <w:rsid w:val="004D5ED7"/>
    <w:rsid w:val="005123BC"/>
    <w:rsid w:val="00536790"/>
    <w:rsid w:val="00554B3E"/>
    <w:rsid w:val="005C73EE"/>
    <w:rsid w:val="00617250"/>
    <w:rsid w:val="00652E66"/>
    <w:rsid w:val="0065731E"/>
    <w:rsid w:val="00695DC1"/>
    <w:rsid w:val="006E60DE"/>
    <w:rsid w:val="006F1179"/>
    <w:rsid w:val="006F5BEA"/>
    <w:rsid w:val="006F6D3F"/>
    <w:rsid w:val="007403C1"/>
    <w:rsid w:val="007A46D2"/>
    <w:rsid w:val="007F4966"/>
    <w:rsid w:val="00816A10"/>
    <w:rsid w:val="008557A9"/>
    <w:rsid w:val="008A1AC6"/>
    <w:rsid w:val="008B7098"/>
    <w:rsid w:val="008B754F"/>
    <w:rsid w:val="008C3A76"/>
    <w:rsid w:val="008D7EFA"/>
    <w:rsid w:val="008E08C6"/>
    <w:rsid w:val="00950457"/>
    <w:rsid w:val="0098258C"/>
    <w:rsid w:val="00996BAB"/>
    <w:rsid w:val="009A0F85"/>
    <w:rsid w:val="009B71CB"/>
    <w:rsid w:val="009C3204"/>
    <w:rsid w:val="009F22EA"/>
    <w:rsid w:val="00A76BD7"/>
    <w:rsid w:val="00A771A9"/>
    <w:rsid w:val="00B01C87"/>
    <w:rsid w:val="00B032E6"/>
    <w:rsid w:val="00B523F7"/>
    <w:rsid w:val="00B75C69"/>
    <w:rsid w:val="00BA53E2"/>
    <w:rsid w:val="00BB29FB"/>
    <w:rsid w:val="00BD35B0"/>
    <w:rsid w:val="00C44324"/>
    <w:rsid w:val="00C751AA"/>
    <w:rsid w:val="00C75E18"/>
    <w:rsid w:val="00CE77D2"/>
    <w:rsid w:val="00CF38A9"/>
    <w:rsid w:val="00D869C6"/>
    <w:rsid w:val="00D9176A"/>
    <w:rsid w:val="00DE1A30"/>
    <w:rsid w:val="00E6727B"/>
    <w:rsid w:val="00E861CE"/>
    <w:rsid w:val="00ED32AB"/>
    <w:rsid w:val="00F07E9F"/>
    <w:rsid w:val="00F135E8"/>
    <w:rsid w:val="00F45510"/>
    <w:rsid w:val="00F55ED6"/>
    <w:rsid w:val="00FF4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3F"/>
    <w:pPr>
      <w:ind w:left="720"/>
      <w:contextualSpacing/>
    </w:pPr>
  </w:style>
  <w:style w:type="character" w:styleId="CommentReference">
    <w:name w:val="annotation reference"/>
    <w:basedOn w:val="DefaultParagraphFont"/>
    <w:uiPriority w:val="99"/>
    <w:semiHidden/>
    <w:unhideWhenUsed/>
    <w:rsid w:val="008557A9"/>
    <w:rPr>
      <w:sz w:val="16"/>
      <w:szCs w:val="16"/>
    </w:rPr>
  </w:style>
  <w:style w:type="paragraph" w:styleId="CommentText">
    <w:name w:val="annotation text"/>
    <w:basedOn w:val="Normal"/>
    <w:link w:val="CommentTextChar"/>
    <w:uiPriority w:val="99"/>
    <w:semiHidden/>
    <w:unhideWhenUsed/>
    <w:rsid w:val="008557A9"/>
    <w:pPr>
      <w:spacing w:line="240" w:lineRule="auto"/>
    </w:pPr>
    <w:rPr>
      <w:sz w:val="20"/>
      <w:szCs w:val="20"/>
    </w:rPr>
  </w:style>
  <w:style w:type="character" w:customStyle="1" w:styleId="CommentTextChar">
    <w:name w:val="Comment Text Char"/>
    <w:basedOn w:val="DefaultParagraphFont"/>
    <w:link w:val="CommentText"/>
    <w:uiPriority w:val="99"/>
    <w:semiHidden/>
    <w:rsid w:val="008557A9"/>
    <w:rPr>
      <w:sz w:val="20"/>
      <w:szCs w:val="20"/>
    </w:rPr>
  </w:style>
  <w:style w:type="paragraph" w:styleId="CommentSubject">
    <w:name w:val="annotation subject"/>
    <w:basedOn w:val="CommentText"/>
    <w:next w:val="CommentText"/>
    <w:link w:val="CommentSubjectChar"/>
    <w:uiPriority w:val="99"/>
    <w:semiHidden/>
    <w:unhideWhenUsed/>
    <w:rsid w:val="008557A9"/>
    <w:rPr>
      <w:b/>
      <w:bCs/>
    </w:rPr>
  </w:style>
  <w:style w:type="character" w:customStyle="1" w:styleId="CommentSubjectChar">
    <w:name w:val="Comment Subject Char"/>
    <w:basedOn w:val="CommentTextChar"/>
    <w:link w:val="CommentSubject"/>
    <w:uiPriority w:val="99"/>
    <w:semiHidden/>
    <w:rsid w:val="008557A9"/>
    <w:rPr>
      <w:b/>
      <w:bCs/>
      <w:sz w:val="20"/>
      <w:szCs w:val="20"/>
    </w:rPr>
  </w:style>
  <w:style w:type="paragraph" w:styleId="BalloonText">
    <w:name w:val="Balloon Text"/>
    <w:basedOn w:val="Normal"/>
    <w:link w:val="BalloonTextChar"/>
    <w:uiPriority w:val="99"/>
    <w:semiHidden/>
    <w:unhideWhenUsed/>
    <w:rsid w:val="008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A9"/>
    <w:rPr>
      <w:rFonts w:ascii="Tahoma" w:hAnsi="Tahoma" w:cs="Tahoma"/>
      <w:sz w:val="16"/>
      <w:szCs w:val="16"/>
    </w:rPr>
  </w:style>
  <w:style w:type="character" w:styleId="Hyperlink">
    <w:name w:val="Hyperlink"/>
    <w:basedOn w:val="DefaultParagraphFont"/>
    <w:uiPriority w:val="99"/>
    <w:unhideWhenUsed/>
    <w:rsid w:val="00DE1A30"/>
    <w:rPr>
      <w:color w:val="0000FF" w:themeColor="hyperlink"/>
      <w:u w:val="single"/>
    </w:rPr>
  </w:style>
  <w:style w:type="paragraph" w:styleId="Header">
    <w:name w:val="header"/>
    <w:basedOn w:val="Normal"/>
    <w:link w:val="HeaderChar"/>
    <w:uiPriority w:val="99"/>
    <w:unhideWhenUsed/>
    <w:rsid w:val="00DE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30"/>
  </w:style>
  <w:style w:type="paragraph" w:styleId="Footer">
    <w:name w:val="footer"/>
    <w:basedOn w:val="Normal"/>
    <w:link w:val="FooterChar"/>
    <w:uiPriority w:val="99"/>
    <w:unhideWhenUsed/>
    <w:rsid w:val="00DE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30"/>
  </w:style>
  <w:style w:type="character" w:styleId="FollowedHyperlink">
    <w:name w:val="FollowedHyperlink"/>
    <w:basedOn w:val="DefaultParagraphFont"/>
    <w:uiPriority w:val="99"/>
    <w:semiHidden/>
    <w:unhideWhenUsed/>
    <w:rsid w:val="00DE1A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3F"/>
    <w:pPr>
      <w:ind w:left="720"/>
      <w:contextualSpacing/>
    </w:pPr>
  </w:style>
  <w:style w:type="character" w:styleId="CommentReference">
    <w:name w:val="annotation reference"/>
    <w:basedOn w:val="DefaultParagraphFont"/>
    <w:uiPriority w:val="99"/>
    <w:semiHidden/>
    <w:unhideWhenUsed/>
    <w:rsid w:val="008557A9"/>
    <w:rPr>
      <w:sz w:val="16"/>
      <w:szCs w:val="16"/>
    </w:rPr>
  </w:style>
  <w:style w:type="paragraph" w:styleId="CommentText">
    <w:name w:val="annotation text"/>
    <w:basedOn w:val="Normal"/>
    <w:link w:val="CommentTextChar"/>
    <w:uiPriority w:val="99"/>
    <w:semiHidden/>
    <w:unhideWhenUsed/>
    <w:rsid w:val="008557A9"/>
    <w:pPr>
      <w:spacing w:line="240" w:lineRule="auto"/>
    </w:pPr>
    <w:rPr>
      <w:sz w:val="20"/>
      <w:szCs w:val="20"/>
    </w:rPr>
  </w:style>
  <w:style w:type="character" w:customStyle="1" w:styleId="CommentTextChar">
    <w:name w:val="Comment Text Char"/>
    <w:basedOn w:val="DefaultParagraphFont"/>
    <w:link w:val="CommentText"/>
    <w:uiPriority w:val="99"/>
    <w:semiHidden/>
    <w:rsid w:val="008557A9"/>
    <w:rPr>
      <w:sz w:val="20"/>
      <w:szCs w:val="20"/>
    </w:rPr>
  </w:style>
  <w:style w:type="paragraph" w:styleId="CommentSubject">
    <w:name w:val="annotation subject"/>
    <w:basedOn w:val="CommentText"/>
    <w:next w:val="CommentText"/>
    <w:link w:val="CommentSubjectChar"/>
    <w:uiPriority w:val="99"/>
    <w:semiHidden/>
    <w:unhideWhenUsed/>
    <w:rsid w:val="008557A9"/>
    <w:rPr>
      <w:b/>
      <w:bCs/>
    </w:rPr>
  </w:style>
  <w:style w:type="character" w:customStyle="1" w:styleId="CommentSubjectChar">
    <w:name w:val="Comment Subject Char"/>
    <w:basedOn w:val="CommentTextChar"/>
    <w:link w:val="CommentSubject"/>
    <w:uiPriority w:val="99"/>
    <w:semiHidden/>
    <w:rsid w:val="008557A9"/>
    <w:rPr>
      <w:b/>
      <w:bCs/>
      <w:sz w:val="20"/>
      <w:szCs w:val="20"/>
    </w:rPr>
  </w:style>
  <w:style w:type="paragraph" w:styleId="BalloonText">
    <w:name w:val="Balloon Text"/>
    <w:basedOn w:val="Normal"/>
    <w:link w:val="BalloonTextChar"/>
    <w:uiPriority w:val="99"/>
    <w:semiHidden/>
    <w:unhideWhenUsed/>
    <w:rsid w:val="008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A9"/>
    <w:rPr>
      <w:rFonts w:ascii="Tahoma" w:hAnsi="Tahoma" w:cs="Tahoma"/>
      <w:sz w:val="16"/>
      <w:szCs w:val="16"/>
    </w:rPr>
  </w:style>
  <w:style w:type="character" w:styleId="Hyperlink">
    <w:name w:val="Hyperlink"/>
    <w:basedOn w:val="DefaultParagraphFont"/>
    <w:uiPriority w:val="99"/>
    <w:unhideWhenUsed/>
    <w:rsid w:val="00DE1A30"/>
    <w:rPr>
      <w:color w:val="0000FF" w:themeColor="hyperlink"/>
      <w:u w:val="single"/>
    </w:rPr>
  </w:style>
  <w:style w:type="paragraph" w:styleId="Header">
    <w:name w:val="header"/>
    <w:basedOn w:val="Normal"/>
    <w:link w:val="HeaderChar"/>
    <w:uiPriority w:val="99"/>
    <w:unhideWhenUsed/>
    <w:rsid w:val="00DE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30"/>
  </w:style>
  <w:style w:type="paragraph" w:styleId="Footer">
    <w:name w:val="footer"/>
    <w:basedOn w:val="Normal"/>
    <w:link w:val="FooterChar"/>
    <w:uiPriority w:val="99"/>
    <w:unhideWhenUsed/>
    <w:rsid w:val="00DE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30"/>
  </w:style>
  <w:style w:type="character" w:styleId="FollowedHyperlink">
    <w:name w:val="FollowedHyperlink"/>
    <w:basedOn w:val="DefaultParagraphFont"/>
    <w:uiPriority w:val="99"/>
    <w:semiHidden/>
    <w:unhideWhenUsed/>
    <w:rsid w:val="00DE1A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7943805">
      <w:bodyDiv w:val="1"/>
      <w:marLeft w:val="0"/>
      <w:marRight w:val="0"/>
      <w:marTop w:val="0"/>
      <w:marBottom w:val="0"/>
      <w:divBdr>
        <w:top w:val="none" w:sz="0" w:space="0" w:color="auto"/>
        <w:left w:val="none" w:sz="0" w:space="0" w:color="auto"/>
        <w:bottom w:val="none" w:sz="0" w:space="0" w:color="auto"/>
        <w:right w:val="none" w:sz="0" w:space="0" w:color="auto"/>
      </w:divBdr>
    </w:div>
    <w:div w:id="18945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25%20October%202012%20NWAC%20Sign-in%20Sheets.pdf" TargetMode="External"/><Relationship Id="rId13" Type="http://schemas.openxmlformats.org/officeDocument/2006/relationships/hyperlink" Target="http://www.rrt10nwac.com/files/files/resources.ppt" TargetMode="External"/><Relationship Id="rId18" Type="http://schemas.openxmlformats.org/officeDocument/2006/relationships/hyperlink" Target="http://www.rrt10nwac.com/files/files/NWACRRT25Oct12.ppt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rt10nwac.com/files/files/2012_10%20NWAC%20Presentation.pptx" TargetMode="External"/><Relationship Id="rId7" Type="http://schemas.openxmlformats.org/officeDocument/2006/relationships/endnotes" Target="endnotes.xml"/><Relationship Id="rId12" Type="http://schemas.openxmlformats.org/officeDocument/2006/relationships/hyperlink" Target="http://www.rrt10nwac.com/files/files/CSR-SRI%20Presentation%2010-07.pptx" TargetMode="External"/><Relationship Id="rId17" Type="http://schemas.openxmlformats.org/officeDocument/2006/relationships/hyperlink" Target="http://www.rrt10nwac.com/files/files/Hazmat%20Spills.p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rt10nwac.com/files/files/Public%20Outeach%20Model.pptx" TargetMode="External"/><Relationship Id="rId20" Type="http://schemas.openxmlformats.org/officeDocument/2006/relationships/hyperlink" Target="http://www.rrt10nwac.com/files/files/Incident%20Management%20Division_Oct_12_RRT_mtg.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t10nwac.com/files/files/USACE%20RRT%20Presentation%20b%2024oct2012.ppt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rt10nwac.com/files/files/DVTF%20Progress%2026%20Oct%20NWAC%20Mtg.ppt"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www.rrt10nwac.com/files/files/Pacific%20Strike%20Team%20Capabilities%20Brief.ppt" TargetMode="External"/><Relationship Id="rId19" Type="http://schemas.openxmlformats.org/officeDocument/2006/relationships/hyperlink" Target="http://www.rrt10nwac.com/files/files/RRTBriefing%20OCT%202012.pptx" TargetMode="External"/><Relationship Id="rId4" Type="http://schemas.openxmlformats.org/officeDocument/2006/relationships/settings" Target="settings.xml"/><Relationship Id="rId9" Type="http://schemas.openxmlformats.org/officeDocument/2006/relationships/hyperlink" Target="http://www.rrt10nwac.com/files/files/2012%20OR%20RRT_NWAC%20Basics.ppt" TargetMode="External"/><Relationship Id="rId14" Type="http://schemas.openxmlformats.org/officeDocument/2006/relationships/hyperlink" Target="http://www.rrt10nwac.com/files/files/NWAC%20Derelict%20Vessel%20Presentation%2025Oct12.pptx" TargetMode="External"/><Relationship Id="rId22" Type="http://schemas.openxmlformats.org/officeDocument/2006/relationships/hyperlink" Target="http://www.rrt10nwac.com/files/files/Oct%202012%20NWAC.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260D-141C-49C1-9258-3F229335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TechLaw Holdings, Inc.</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c:creator>
  <cp:lastModifiedBy>HAParker</cp:lastModifiedBy>
  <cp:revision>4</cp:revision>
  <dcterms:created xsi:type="dcterms:W3CDTF">2012-11-09T15:38:00Z</dcterms:created>
  <dcterms:modified xsi:type="dcterms:W3CDTF">2012-11-09T15:40:00Z</dcterms:modified>
</cp:coreProperties>
</file>