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7BCC9" w14:textId="77777777" w:rsidR="00D33A5D" w:rsidRDefault="00594DB9" w:rsidP="00594DB9">
      <w:pPr>
        <w:pStyle w:val="Heading1"/>
        <w:spacing w:before="0"/>
        <w:jc w:val="center"/>
      </w:pPr>
      <w:r>
        <w:t>REGIONAL RESPONSE TEAM 10/NORTHWEST AREA COMMITTEE (RRT/NWAC)</w:t>
      </w:r>
    </w:p>
    <w:p w14:paraId="58123400" w14:textId="77777777" w:rsidR="00594DB9" w:rsidRDefault="00594DB9" w:rsidP="00594DB9">
      <w:pPr>
        <w:pStyle w:val="Heading1"/>
        <w:spacing w:before="0"/>
        <w:jc w:val="center"/>
      </w:pPr>
      <w:r>
        <w:t>PUBLIC SESSION MINUTES</w:t>
      </w:r>
    </w:p>
    <w:p w14:paraId="4D61D1B2" w14:textId="77777777" w:rsidR="00594DB9" w:rsidRPr="00594DB9" w:rsidRDefault="00962D77" w:rsidP="00594DB9">
      <w:pPr>
        <w:spacing w:after="0"/>
        <w:jc w:val="center"/>
        <w:rPr>
          <w:rFonts w:ascii="Arial" w:hAnsi="Arial" w:cs="Arial"/>
          <w:b/>
          <w:sz w:val="24"/>
          <w:szCs w:val="24"/>
        </w:rPr>
      </w:pPr>
      <w:r>
        <w:rPr>
          <w:rFonts w:ascii="Arial" w:hAnsi="Arial" w:cs="Arial"/>
          <w:b/>
          <w:sz w:val="24"/>
          <w:szCs w:val="24"/>
        </w:rPr>
        <w:t>080</w:t>
      </w:r>
      <w:r w:rsidR="00594DB9" w:rsidRPr="00594DB9">
        <w:rPr>
          <w:rFonts w:ascii="Arial" w:hAnsi="Arial" w:cs="Arial"/>
          <w:b/>
          <w:sz w:val="24"/>
          <w:szCs w:val="24"/>
        </w:rPr>
        <w:t xml:space="preserve">0 – 1630 </w:t>
      </w:r>
      <w:r w:rsidR="003C4484">
        <w:rPr>
          <w:rFonts w:ascii="Arial" w:hAnsi="Arial" w:cs="Arial"/>
          <w:b/>
          <w:sz w:val="24"/>
          <w:szCs w:val="24"/>
        </w:rPr>
        <w:t>Wednesday 24 June</w:t>
      </w:r>
      <w:r>
        <w:rPr>
          <w:rFonts w:ascii="Arial" w:hAnsi="Arial" w:cs="Arial"/>
          <w:b/>
          <w:sz w:val="24"/>
          <w:szCs w:val="24"/>
        </w:rPr>
        <w:t>, 2015</w:t>
      </w:r>
    </w:p>
    <w:p w14:paraId="3CB67082" w14:textId="77777777" w:rsidR="00594DB9" w:rsidRPr="00594DB9" w:rsidRDefault="003C4484" w:rsidP="00594DB9">
      <w:pPr>
        <w:spacing w:after="0"/>
        <w:jc w:val="center"/>
        <w:rPr>
          <w:rFonts w:ascii="Arial" w:hAnsi="Arial" w:cs="Arial"/>
          <w:b/>
          <w:sz w:val="24"/>
          <w:szCs w:val="24"/>
        </w:rPr>
      </w:pPr>
      <w:r>
        <w:rPr>
          <w:rFonts w:ascii="Arial" w:hAnsi="Arial" w:cs="Arial"/>
          <w:b/>
          <w:sz w:val="24"/>
          <w:szCs w:val="24"/>
        </w:rPr>
        <w:t>Silver Mountain Resort</w:t>
      </w:r>
    </w:p>
    <w:p w14:paraId="3E06F2B5" w14:textId="77777777" w:rsidR="00594DB9" w:rsidRDefault="003C4484" w:rsidP="00594DB9">
      <w:pPr>
        <w:spacing w:after="0"/>
        <w:jc w:val="center"/>
        <w:rPr>
          <w:rFonts w:ascii="Arial" w:hAnsi="Arial" w:cs="Arial"/>
          <w:b/>
          <w:sz w:val="24"/>
          <w:szCs w:val="24"/>
        </w:rPr>
      </w:pPr>
      <w:r>
        <w:rPr>
          <w:rFonts w:ascii="Arial" w:hAnsi="Arial" w:cs="Arial"/>
          <w:b/>
          <w:sz w:val="24"/>
          <w:szCs w:val="24"/>
        </w:rPr>
        <w:t>610 Bunker Avenue</w:t>
      </w:r>
    </w:p>
    <w:p w14:paraId="2B99EE89" w14:textId="77777777" w:rsidR="00D230A9" w:rsidRPr="00594DB9" w:rsidRDefault="003C4484" w:rsidP="00594DB9">
      <w:pPr>
        <w:spacing w:after="0"/>
        <w:jc w:val="center"/>
        <w:rPr>
          <w:rFonts w:ascii="Arial" w:hAnsi="Arial" w:cs="Arial"/>
          <w:b/>
          <w:sz w:val="24"/>
          <w:szCs w:val="24"/>
        </w:rPr>
      </w:pPr>
      <w:r>
        <w:rPr>
          <w:rFonts w:ascii="Arial" w:hAnsi="Arial" w:cs="Arial"/>
          <w:b/>
          <w:sz w:val="24"/>
          <w:szCs w:val="24"/>
        </w:rPr>
        <w:t>Kellogg, Idaho  83837</w:t>
      </w:r>
    </w:p>
    <w:p w14:paraId="4B60BD02" w14:textId="77777777" w:rsidR="00594DB9" w:rsidRDefault="00594DB9" w:rsidP="00594DB9"/>
    <w:p w14:paraId="593FDB41" w14:textId="26BF6D2B" w:rsidR="00594DB9" w:rsidRPr="00007289" w:rsidRDefault="00594DB9" w:rsidP="00594DB9">
      <w:pPr>
        <w:jc w:val="center"/>
        <w:rPr>
          <w:rFonts w:ascii="Arial" w:hAnsi="Arial" w:cs="Arial"/>
          <w:b/>
        </w:rPr>
      </w:pPr>
      <w:r w:rsidRPr="00007289">
        <w:rPr>
          <w:rFonts w:ascii="Arial" w:hAnsi="Arial" w:cs="Arial"/>
          <w:b/>
        </w:rPr>
        <w:t xml:space="preserve">Sign-in sheets can be viewed </w:t>
      </w:r>
      <w:hyperlink r:id="rId9" w:history="1">
        <w:r w:rsidRPr="00007289">
          <w:rPr>
            <w:rStyle w:val="Hyperlink"/>
            <w:rFonts w:ascii="Arial" w:hAnsi="Arial" w:cs="Arial"/>
          </w:rPr>
          <w:t>here</w:t>
        </w:r>
      </w:hyperlink>
      <w:r w:rsidRPr="00007289">
        <w:rPr>
          <w:rFonts w:ascii="Arial" w:hAnsi="Arial" w:cs="Arial"/>
          <w:b/>
        </w:rPr>
        <w:t>.</w:t>
      </w:r>
    </w:p>
    <w:p w14:paraId="01CB2B2D" w14:textId="77777777" w:rsidR="00594DB9" w:rsidRDefault="00594DB9" w:rsidP="00594DB9">
      <w:pPr>
        <w:pStyle w:val="Heading2"/>
      </w:pPr>
      <w:r>
        <w:t>Safety Briefing, Introductions, Opening Remarks</w:t>
      </w:r>
    </w:p>
    <w:p w14:paraId="6A4419AA" w14:textId="77777777" w:rsidR="0077168A" w:rsidRDefault="003E41F5" w:rsidP="00BE05E2">
      <w:pPr>
        <w:jc w:val="both"/>
      </w:pPr>
      <w:r w:rsidRPr="00935DE5">
        <w:t>Ms. Heather Parker, US Coast Guard (USCG) District 13 (D13)</w:t>
      </w:r>
      <w:r w:rsidR="00D56BF9">
        <w:t>,</w:t>
      </w:r>
      <w:r w:rsidRPr="00935DE5">
        <w:t xml:space="preserve"> gave a safety briefing and conducted introductions. </w:t>
      </w:r>
    </w:p>
    <w:p w14:paraId="51997111" w14:textId="4ED5EAE5" w:rsidR="00252F72" w:rsidRDefault="00252F72" w:rsidP="00BE05E2">
      <w:pPr>
        <w:jc w:val="both"/>
      </w:pPr>
      <w:r>
        <w:t>Calvin</w:t>
      </w:r>
      <w:r w:rsidR="00F505F0">
        <w:t xml:space="preserve"> Terada </w:t>
      </w:r>
      <w:r>
        <w:t>US E</w:t>
      </w:r>
      <w:r w:rsidR="00F505F0">
        <w:t>nvironmental Protection Agency (E</w:t>
      </w:r>
      <w:r>
        <w:t>PA) welcomed the group and discussed a previous C</w:t>
      </w:r>
      <w:r w:rsidR="00F505F0">
        <w:t>onoco Phillips</w:t>
      </w:r>
      <w:r>
        <w:t xml:space="preserve"> drill that </w:t>
      </w:r>
      <w:r w:rsidR="00F505F0">
        <w:t xml:space="preserve">took place at the same </w:t>
      </w:r>
      <w:r w:rsidR="005D3ECE">
        <w:t>great venue</w:t>
      </w:r>
      <w:r>
        <w:t xml:space="preserve">. </w:t>
      </w:r>
    </w:p>
    <w:p w14:paraId="06936FA6" w14:textId="2E56EF71" w:rsidR="00252F72" w:rsidRDefault="00363BE1" w:rsidP="00BE05E2">
      <w:pPr>
        <w:jc w:val="both"/>
      </w:pPr>
      <w:r>
        <w:t>C</w:t>
      </w:r>
      <w:r w:rsidR="001C24F7">
        <w:t>APT</w:t>
      </w:r>
      <w:r>
        <w:t xml:space="preserve"> Travers USCG Sector Columbia River (SCR) </w:t>
      </w:r>
      <w:r w:rsidR="00F505F0">
        <w:t xml:space="preserve">welcomed the group </w:t>
      </w:r>
      <w:r w:rsidR="00252F72">
        <w:t xml:space="preserve">to the meeting and mentioned that </w:t>
      </w:r>
      <w:r>
        <w:t>things</w:t>
      </w:r>
      <w:r w:rsidR="00252F72">
        <w:t xml:space="preserve"> in his sector have been relatively quiet. He informed the </w:t>
      </w:r>
      <w:r w:rsidR="00F505F0">
        <w:t xml:space="preserve">group that there is a new </w:t>
      </w:r>
      <w:r w:rsidR="001C24F7" w:rsidRPr="001C24F7">
        <w:t xml:space="preserve">Marine Safety Specialist Response </w:t>
      </w:r>
      <w:r w:rsidR="001C24F7">
        <w:t>(</w:t>
      </w:r>
      <w:r w:rsidR="00F505F0">
        <w:t>MSSR</w:t>
      </w:r>
      <w:r w:rsidR="001C24F7">
        <w:t>)</w:t>
      </w:r>
      <w:r w:rsidR="00252F72">
        <w:t xml:space="preserve"> </w:t>
      </w:r>
      <w:r w:rsidR="00F505F0">
        <w:t xml:space="preserve">position </w:t>
      </w:r>
      <w:r w:rsidR="0058019A">
        <w:t xml:space="preserve">at the sector. </w:t>
      </w:r>
      <w:r w:rsidR="00252F72">
        <w:t xml:space="preserve">The new individual will </w:t>
      </w:r>
      <w:r w:rsidR="00A017CF">
        <w:t xml:space="preserve">regularly attend </w:t>
      </w:r>
      <w:r w:rsidR="00252F72">
        <w:t xml:space="preserve">the area </w:t>
      </w:r>
      <w:r w:rsidR="00A017CF">
        <w:t>c</w:t>
      </w:r>
      <w:r w:rsidR="00252F72">
        <w:t xml:space="preserve">ommittee </w:t>
      </w:r>
      <w:r w:rsidR="00A017CF">
        <w:t>meetings</w:t>
      </w:r>
      <w:r w:rsidR="00252F72">
        <w:t>.</w:t>
      </w:r>
    </w:p>
    <w:p w14:paraId="612ED7F1" w14:textId="77777777" w:rsidR="00252F72" w:rsidRDefault="00F505F0" w:rsidP="00BE05E2">
      <w:pPr>
        <w:jc w:val="both"/>
      </w:pPr>
      <w:r>
        <w:t xml:space="preserve">Jeff Rylee Idaho (ID) </w:t>
      </w:r>
      <w:r w:rsidR="00252F72">
        <w:t>Bureau of Homeland Security (BHS) welcomed the group and stated that ID incidents</w:t>
      </w:r>
      <w:r>
        <w:t xml:space="preserve"> are way down. </w:t>
      </w:r>
      <w:r w:rsidR="00252F72">
        <w:t>He surmised that grant money for training/equipment</w:t>
      </w:r>
      <w:r>
        <w:t xml:space="preserve"> that</w:t>
      </w:r>
      <w:r w:rsidR="00252F72">
        <w:t xml:space="preserve"> have been issued in recent years </w:t>
      </w:r>
      <w:r>
        <w:t>have been</w:t>
      </w:r>
      <w:r w:rsidR="00252F72">
        <w:t xml:space="preserve"> working as intended</w:t>
      </w:r>
      <w:r>
        <w:t xml:space="preserve"> (better preparing local agencies).</w:t>
      </w:r>
    </w:p>
    <w:p w14:paraId="5D1F31EF" w14:textId="69248FD7" w:rsidR="00252F72" w:rsidRDefault="00252F72" w:rsidP="00BE05E2">
      <w:pPr>
        <w:jc w:val="both"/>
      </w:pPr>
      <w:proofErr w:type="spellStart"/>
      <w:r w:rsidRPr="00F505F0">
        <w:t>Ca</w:t>
      </w:r>
      <w:r w:rsidR="006722C0">
        <w:t>j</w:t>
      </w:r>
      <w:proofErr w:type="spellEnd"/>
      <w:r w:rsidRPr="00F505F0">
        <w:t xml:space="preserve"> Ma</w:t>
      </w:r>
      <w:r w:rsidR="00F505F0" w:rsidRPr="00F505F0">
        <w:t>theson</w:t>
      </w:r>
      <w:r w:rsidR="00F505F0">
        <w:t xml:space="preserve">, </w:t>
      </w:r>
      <w:r>
        <w:t>C</w:t>
      </w:r>
      <w:r w:rsidR="006722C0">
        <w:t>oeur D’</w:t>
      </w:r>
      <w:r w:rsidR="00F505F0">
        <w:t>Alene (CDA) Tribe</w:t>
      </w:r>
      <w:r>
        <w:t xml:space="preserve"> welcomed the group with a tribal prayer. He described the tribal history in the CDA valley and tra</w:t>
      </w:r>
      <w:r w:rsidR="00F505F0">
        <w:t>ditional land uses of his tribe in addition to thanking the group for their contributions towards keep</w:t>
      </w:r>
      <w:r w:rsidR="0058019A">
        <w:t>ing</w:t>
      </w:r>
      <w:r w:rsidR="00F505F0">
        <w:t xml:space="preserve"> the environment clean.</w:t>
      </w:r>
    </w:p>
    <w:p w14:paraId="10CB818F" w14:textId="1237465C" w:rsidR="00252F72" w:rsidRDefault="00363BE1" w:rsidP="00BE05E2">
      <w:pPr>
        <w:jc w:val="both"/>
      </w:pPr>
      <w:r>
        <w:t>Earl Liverman (EPA)</w:t>
      </w:r>
      <w:r w:rsidR="0015132A">
        <w:t xml:space="preserve"> On-Scene Coordinator (OSC)</w:t>
      </w:r>
      <w:r>
        <w:t xml:space="preserve"> welcomed the group and discussed previous cleanups in the CDA watershed. He mentioned the development of an exercise/drill with </w:t>
      </w:r>
      <w:r w:rsidR="0058019A">
        <w:t xml:space="preserve">Burlington Northern-Santa Fe </w:t>
      </w:r>
      <w:r w:rsidR="006722C0">
        <w:t xml:space="preserve">Railroad </w:t>
      </w:r>
      <w:r w:rsidR="0058019A">
        <w:t>(</w:t>
      </w:r>
      <w:r>
        <w:t>BNSF</w:t>
      </w:r>
      <w:r w:rsidR="0058019A">
        <w:t>)</w:t>
      </w:r>
      <w:r>
        <w:t xml:space="preserve"> and local/state/fed</w:t>
      </w:r>
      <w:r w:rsidR="0058019A">
        <w:t>eral</w:t>
      </w:r>
      <w:r>
        <w:t xml:space="preserve"> partner</w:t>
      </w:r>
      <w:r w:rsidR="00F505F0">
        <w:t>s</w:t>
      </w:r>
      <w:r>
        <w:t>. The</w:t>
      </w:r>
      <w:r w:rsidR="00F505F0">
        <w:t xml:space="preserve"> exercise will be comprised of </w:t>
      </w:r>
      <w:r w:rsidR="006722C0">
        <w:t xml:space="preserve">two sessions.  The first is </w:t>
      </w:r>
      <w:r>
        <w:t xml:space="preserve">a sit down </w:t>
      </w:r>
      <w:r w:rsidR="00D5734B">
        <w:t xml:space="preserve">discussion </w:t>
      </w:r>
      <w:r>
        <w:t xml:space="preserve">with response </w:t>
      </w:r>
      <w:r w:rsidR="00F505F0">
        <w:t>organizations</w:t>
      </w:r>
      <w:r>
        <w:t xml:space="preserve"> to begin discussing response</w:t>
      </w:r>
      <w:r w:rsidR="00F505F0">
        <w:t xml:space="preserve"> approaches</w:t>
      </w:r>
      <w:r w:rsidR="00D5734B">
        <w:t xml:space="preserve"> to a derailment scenario. Several weeks late</w:t>
      </w:r>
      <w:r w:rsidR="0058019A">
        <w:t>r</w:t>
      </w:r>
      <w:r w:rsidR="00D5734B">
        <w:t>, t</w:t>
      </w:r>
      <w:r>
        <w:t xml:space="preserve">here a will be a drill/tabletop </w:t>
      </w:r>
      <w:r w:rsidR="00F505F0">
        <w:t>(in Sand Point</w:t>
      </w:r>
      <w:r w:rsidR="0058019A">
        <w:t>, ID</w:t>
      </w:r>
      <w:r w:rsidR="00F505F0">
        <w:t xml:space="preserve">) </w:t>
      </w:r>
      <w:r>
        <w:t>to exercis</w:t>
      </w:r>
      <w:r w:rsidR="006722C0">
        <w:t>e assets</w:t>
      </w:r>
      <w:r w:rsidR="00F505F0">
        <w:t xml:space="preserve"> </w:t>
      </w:r>
      <w:r>
        <w:t xml:space="preserve">and test </w:t>
      </w:r>
      <w:r w:rsidR="0058019A">
        <w:t>Geographic Response Plans (</w:t>
      </w:r>
      <w:r>
        <w:t>GRPs</w:t>
      </w:r>
      <w:r w:rsidR="0058019A">
        <w:t>)</w:t>
      </w:r>
      <w:r>
        <w:t xml:space="preserve">. </w:t>
      </w:r>
      <w:r w:rsidR="00F505F0">
        <w:t>The</w:t>
      </w:r>
      <w:r>
        <w:t xml:space="preserve"> tabletop will be held to apply wh</w:t>
      </w:r>
      <w:r w:rsidR="00F505F0">
        <w:t>at was learned during previous</w:t>
      </w:r>
      <w:r w:rsidR="0058019A">
        <w:t>ly</w:t>
      </w:r>
      <w:r>
        <w:t xml:space="preserve"> held meetings/trainings/drills. The scenario will be a derailment with </w:t>
      </w:r>
      <w:r w:rsidR="0058019A">
        <w:t xml:space="preserve">a </w:t>
      </w:r>
      <w:r>
        <w:t>small fire and several rail cars. Mr</w:t>
      </w:r>
      <w:r w:rsidR="00F505F0">
        <w:t>.</w:t>
      </w:r>
      <w:r>
        <w:t xml:space="preserve"> Liver</w:t>
      </w:r>
      <w:r w:rsidR="00F505F0">
        <w:t>man</w:t>
      </w:r>
      <w:r>
        <w:t xml:space="preserve"> also dis</w:t>
      </w:r>
      <w:r w:rsidR="000517FF">
        <w:t>tinguished</w:t>
      </w:r>
      <w:r>
        <w:t xml:space="preserve"> </w:t>
      </w:r>
      <w:r w:rsidR="0058019A">
        <w:t xml:space="preserve">differences between </w:t>
      </w:r>
      <w:r>
        <w:t>the ID R</w:t>
      </w:r>
      <w:r w:rsidR="00F505F0">
        <w:t>egional Response Teams (</w:t>
      </w:r>
      <w:r w:rsidR="000517FF">
        <w:t xml:space="preserve">ID </w:t>
      </w:r>
      <w:r w:rsidR="00F505F0">
        <w:t>RRT</w:t>
      </w:r>
      <w:r w:rsidR="000517FF">
        <w:t>s</w:t>
      </w:r>
      <w:r w:rsidR="00F505F0">
        <w:t>)</w:t>
      </w:r>
      <w:r w:rsidR="000517FF">
        <w:t xml:space="preserve"> versus the federal RRTs</w:t>
      </w:r>
    </w:p>
    <w:p w14:paraId="6A35F55B" w14:textId="77777777" w:rsidR="003C4484" w:rsidRDefault="003C4484" w:rsidP="003C4484">
      <w:pPr>
        <w:pStyle w:val="Heading3"/>
      </w:pPr>
      <w:r>
        <w:t>A Local Perspective</w:t>
      </w:r>
    </w:p>
    <w:p w14:paraId="33129CEB" w14:textId="7C4D7EFF" w:rsidR="00363BE1" w:rsidRDefault="003C4484" w:rsidP="007D297F">
      <w:pPr>
        <w:jc w:val="both"/>
      </w:pPr>
      <w:r>
        <w:t>Mr. Bob Howard, Bonner County Emergency Management Director</w:t>
      </w:r>
      <w:r w:rsidR="00820871">
        <w:t>,</w:t>
      </w:r>
      <w:r>
        <w:t xml:space="preserve"> </w:t>
      </w:r>
      <w:r w:rsidR="00363BE1">
        <w:t xml:space="preserve">provided a welcome to the meeting and to Bonner County. He discussed Bakken oil transport through the region, response assets, and </w:t>
      </w:r>
      <w:r w:rsidR="00363BE1">
        <w:lastRenderedPageBreak/>
        <w:t>partnerships with organizations to respond to incidents. He mentioned a project with BNSF</w:t>
      </w:r>
      <w:r w:rsidR="00820871">
        <w:t xml:space="preserve"> and</w:t>
      </w:r>
      <w:r w:rsidR="00363BE1">
        <w:t xml:space="preserve"> EPA and also discussed staffing limitations.</w:t>
      </w:r>
    </w:p>
    <w:p w14:paraId="6C1ABCAF" w14:textId="440E060E" w:rsidR="003C4484" w:rsidRPr="003C4484" w:rsidRDefault="003C4484" w:rsidP="007D297F">
      <w:pPr>
        <w:jc w:val="both"/>
      </w:pPr>
      <w:r>
        <w:t>Mr. Cory Foster, Shoshone County Emergency Services Dir</w:t>
      </w:r>
      <w:r w:rsidR="007554E8">
        <w:t xml:space="preserve">ector, </w:t>
      </w:r>
      <w:r w:rsidR="00363BE1">
        <w:t>welcomed t</w:t>
      </w:r>
      <w:r w:rsidR="007554E8">
        <w:t>he gr</w:t>
      </w:r>
      <w:r w:rsidR="00363BE1">
        <w:t>oup and discussed partnerships with industry and provided an overview of response assets. He indicated that first r</w:t>
      </w:r>
      <w:r w:rsidR="00820871">
        <w:t xml:space="preserve">esponder resources/capabilities </w:t>
      </w:r>
      <w:r w:rsidR="00363BE1">
        <w:t>are limited</w:t>
      </w:r>
      <w:r w:rsidR="00820871">
        <w:t xml:space="preserve"> in his county</w:t>
      </w:r>
      <w:r w:rsidR="00363BE1">
        <w:t xml:space="preserve">. Ongoing efforts for contingency plans are in </w:t>
      </w:r>
      <w:r w:rsidR="00820871">
        <w:t>the works</w:t>
      </w:r>
      <w:r w:rsidR="00363BE1">
        <w:t xml:space="preserve"> with mining industry for tailing ponds.</w:t>
      </w:r>
    </w:p>
    <w:p w14:paraId="58C57331" w14:textId="77777777" w:rsidR="00594DB9" w:rsidRDefault="00594DB9" w:rsidP="00594DB9">
      <w:pPr>
        <w:pStyle w:val="Heading2"/>
      </w:pPr>
      <w:r>
        <w:t>NW Area Committee and NW Area Contingency Plan Overview</w:t>
      </w:r>
    </w:p>
    <w:p w14:paraId="29E1151D" w14:textId="56017C4D" w:rsidR="007554E8" w:rsidRDefault="00DC4615" w:rsidP="007554E8">
      <w:pPr>
        <w:jc w:val="both"/>
      </w:pPr>
      <w:r>
        <w:t xml:space="preserve">Ms. </w:t>
      </w:r>
      <w:r w:rsidR="00D5734B">
        <w:t xml:space="preserve">Josie Clark, US EPA, </w:t>
      </w:r>
      <w:r>
        <w:t xml:space="preserve">gave a presentation on the </w:t>
      </w:r>
      <w:r w:rsidR="00BA0A56">
        <w:t>N</w:t>
      </w:r>
      <w:r w:rsidR="00D5734B">
        <w:t>orthwest Area Contingency Plan (N</w:t>
      </w:r>
      <w:r w:rsidR="00BA0A56">
        <w:t>WAC</w:t>
      </w:r>
      <w:r w:rsidR="00D5734B">
        <w:t>P)</w:t>
      </w:r>
      <w:r w:rsidR="00D56BF9">
        <w:t>,</w:t>
      </w:r>
      <w:r w:rsidR="001F738B">
        <w:t xml:space="preserve"> </w:t>
      </w:r>
      <w:r>
        <w:t xml:space="preserve">the </w:t>
      </w:r>
      <w:r w:rsidR="00D5734B">
        <w:t xml:space="preserve">federal </w:t>
      </w:r>
      <w:r>
        <w:t>RRT</w:t>
      </w:r>
      <w:r w:rsidR="00BA0A56">
        <w:t>,</w:t>
      </w:r>
      <w:r w:rsidR="00B942C4">
        <w:t xml:space="preserve"> and GRPs</w:t>
      </w:r>
      <w:r>
        <w:t>.</w:t>
      </w:r>
      <w:r w:rsidR="007554E8">
        <w:t xml:space="preserve"> She also discussed the ID Yellow Book, which is the ID state contingency plan wh</w:t>
      </w:r>
      <w:r w:rsidR="00D5734B">
        <w:t xml:space="preserve">ich is in effect in ID until a federal plan is implemented. </w:t>
      </w:r>
      <w:r w:rsidR="007554E8">
        <w:t xml:space="preserve">The presentation can be viewed </w:t>
      </w:r>
      <w:hyperlink r:id="rId10" w:history="1">
        <w:r w:rsidR="007554E8" w:rsidRPr="00BB34BF">
          <w:rPr>
            <w:rStyle w:val="Hyperlink"/>
          </w:rPr>
          <w:t>here</w:t>
        </w:r>
      </w:hyperlink>
      <w:r w:rsidR="007554E8">
        <w:t xml:space="preserve">. More info on the NWAC/RRT can be found </w:t>
      </w:r>
      <w:hyperlink r:id="rId11" w:history="1">
        <w:r w:rsidR="007554E8" w:rsidRPr="007554E8">
          <w:rPr>
            <w:rStyle w:val="Hyperlink"/>
          </w:rPr>
          <w:t>here</w:t>
        </w:r>
      </w:hyperlink>
      <w:r w:rsidR="007554E8">
        <w:t>.</w:t>
      </w:r>
    </w:p>
    <w:p w14:paraId="3AF3CC1B" w14:textId="1CC3D5CE" w:rsidR="00962D77" w:rsidRDefault="003C4484" w:rsidP="00962D77">
      <w:pPr>
        <w:pStyle w:val="Heading2"/>
        <w:tabs>
          <w:tab w:val="left" w:pos="4091"/>
        </w:tabs>
        <w:jc w:val="both"/>
      </w:pPr>
      <w:r>
        <w:t>Bridger Pipeline Release</w:t>
      </w:r>
      <w:r w:rsidR="00FE03B8">
        <w:t xml:space="preserve"> </w:t>
      </w:r>
    </w:p>
    <w:p w14:paraId="35EA0818" w14:textId="614B31D6" w:rsidR="00FE03B8" w:rsidRDefault="0011757E" w:rsidP="003C4484">
      <w:pPr>
        <w:jc w:val="both"/>
      </w:pPr>
      <w:r>
        <w:t xml:space="preserve">Mr. </w:t>
      </w:r>
      <w:r w:rsidR="003C4484">
        <w:t xml:space="preserve">Paul </w:t>
      </w:r>
      <w:proofErr w:type="spellStart"/>
      <w:r w:rsidR="003C4484">
        <w:t>Peronard</w:t>
      </w:r>
      <w:proofErr w:type="spellEnd"/>
      <w:r w:rsidR="003C4484">
        <w:t xml:space="preserve">, </w:t>
      </w:r>
      <w:r w:rsidR="0077168A">
        <w:t xml:space="preserve">US </w:t>
      </w:r>
      <w:r w:rsidR="003C4484">
        <w:t xml:space="preserve">EPA Region 8 On-Scene Coordinator gave a presentation on </w:t>
      </w:r>
      <w:r w:rsidR="007554E8">
        <w:t xml:space="preserve">the Bridger Pipeline </w:t>
      </w:r>
      <w:r w:rsidR="00FE03B8">
        <w:t xml:space="preserve">Bakken </w:t>
      </w:r>
      <w:r w:rsidR="007554E8">
        <w:t>release in Montana</w:t>
      </w:r>
      <w:r w:rsidR="00FE03B8">
        <w:t xml:space="preserve"> in JAN 2015 that impacted the Yellowstone River. He discussed the </w:t>
      </w:r>
      <w:r w:rsidR="00D5734B">
        <w:t>following topics in varying level</w:t>
      </w:r>
      <w:r w:rsidR="0058019A">
        <w:t>s</w:t>
      </w:r>
      <w:r w:rsidR="00D5734B">
        <w:t xml:space="preserve"> of detail:</w:t>
      </w:r>
    </w:p>
    <w:p w14:paraId="6E4543DA" w14:textId="77777777" w:rsidR="001731B6" w:rsidRDefault="00D5734B" w:rsidP="00D5734B">
      <w:pPr>
        <w:pStyle w:val="ListParagraph"/>
        <w:numPr>
          <w:ilvl w:val="0"/>
          <w:numId w:val="4"/>
        </w:numPr>
        <w:jc w:val="both"/>
      </w:pPr>
      <w:r>
        <w:t>Site conditions,</w:t>
      </w:r>
    </w:p>
    <w:p w14:paraId="7248F8CE" w14:textId="77777777" w:rsidR="001731B6" w:rsidRDefault="00D5734B" w:rsidP="00D5734B">
      <w:pPr>
        <w:pStyle w:val="ListParagraph"/>
        <w:numPr>
          <w:ilvl w:val="0"/>
          <w:numId w:val="4"/>
        </w:numPr>
        <w:jc w:val="both"/>
      </w:pPr>
      <w:r>
        <w:t>Initial response actions by Bridger Pipeline,</w:t>
      </w:r>
    </w:p>
    <w:p w14:paraId="747DE55A" w14:textId="77777777" w:rsidR="001731B6" w:rsidRDefault="001731B6" w:rsidP="00D5734B">
      <w:pPr>
        <w:pStyle w:val="ListParagraph"/>
        <w:numPr>
          <w:ilvl w:val="0"/>
          <w:numId w:val="4"/>
        </w:numPr>
        <w:jc w:val="both"/>
      </w:pPr>
      <w:r>
        <w:t>Drinking water systems impacts</w:t>
      </w:r>
      <w:r w:rsidR="0058132D">
        <w:t xml:space="preserve"> and response actions</w:t>
      </w:r>
      <w:r w:rsidR="00D5734B">
        <w:t>,</w:t>
      </w:r>
    </w:p>
    <w:p w14:paraId="1CD4AAE7" w14:textId="77777777" w:rsidR="00FA3C5A" w:rsidRDefault="00FA3C5A" w:rsidP="00D5734B">
      <w:pPr>
        <w:pStyle w:val="ListParagraph"/>
        <w:numPr>
          <w:ilvl w:val="0"/>
          <w:numId w:val="4"/>
        </w:numPr>
        <w:jc w:val="both"/>
      </w:pPr>
      <w:r>
        <w:t>Pipeline</w:t>
      </w:r>
      <w:r w:rsidR="00D5734B">
        <w:t xml:space="preserve"> oil r</w:t>
      </w:r>
      <w:r w:rsidR="00D71601">
        <w:t xml:space="preserve">ecovery </w:t>
      </w:r>
      <w:r>
        <w:t>actions</w:t>
      </w:r>
      <w:r w:rsidR="0058019A">
        <w:t>,</w:t>
      </w:r>
      <w:r>
        <w:t xml:space="preserve"> </w:t>
      </w:r>
    </w:p>
    <w:p w14:paraId="25AD277A" w14:textId="77777777" w:rsidR="003C4484" w:rsidRDefault="00D5734B" w:rsidP="00D5734B">
      <w:pPr>
        <w:pStyle w:val="ListParagraph"/>
        <w:numPr>
          <w:ilvl w:val="0"/>
          <w:numId w:val="4"/>
        </w:numPr>
        <w:jc w:val="both"/>
      </w:pPr>
      <w:r>
        <w:t>River o</w:t>
      </w:r>
      <w:r w:rsidR="00D71601">
        <w:t>il</w:t>
      </w:r>
      <w:r w:rsidR="00FA3C5A">
        <w:t xml:space="preserve"> </w:t>
      </w:r>
      <w:r>
        <w:t>r</w:t>
      </w:r>
      <w:r w:rsidR="00FA3C5A">
        <w:t>ecovery actions</w:t>
      </w:r>
      <w:r w:rsidR="0058019A">
        <w:t>, and</w:t>
      </w:r>
    </w:p>
    <w:p w14:paraId="7ED038B3" w14:textId="77777777" w:rsidR="00FE03B8" w:rsidRDefault="00D5734B" w:rsidP="00D5734B">
      <w:pPr>
        <w:pStyle w:val="ListParagraph"/>
        <w:numPr>
          <w:ilvl w:val="0"/>
          <w:numId w:val="4"/>
        </w:numPr>
        <w:jc w:val="both"/>
      </w:pPr>
      <w:r>
        <w:t>Environmental i</w:t>
      </w:r>
      <w:r w:rsidR="00B12AE8">
        <w:t>mpacts</w:t>
      </w:r>
      <w:r w:rsidR="0058019A">
        <w:t>.</w:t>
      </w:r>
    </w:p>
    <w:p w14:paraId="151C32E0" w14:textId="5E0D7623" w:rsidR="007554E8" w:rsidRPr="006A09F0" w:rsidRDefault="007554E8" w:rsidP="003C4484">
      <w:pPr>
        <w:jc w:val="both"/>
      </w:pPr>
      <w:r>
        <w:t xml:space="preserve">The presentation can be viewed </w:t>
      </w:r>
      <w:hyperlink r:id="rId12" w:history="1">
        <w:r w:rsidRPr="00BB34BF">
          <w:rPr>
            <w:rStyle w:val="Hyperlink"/>
          </w:rPr>
          <w:t>here</w:t>
        </w:r>
      </w:hyperlink>
      <w:r>
        <w:t>.</w:t>
      </w:r>
    </w:p>
    <w:p w14:paraId="75D87AFC" w14:textId="77777777" w:rsidR="001A16BF" w:rsidRDefault="003C4484" w:rsidP="001A16BF">
      <w:pPr>
        <w:pStyle w:val="Heading2"/>
      </w:pPr>
      <w:r>
        <w:t>Task Force Process and 2015 Task Force</w:t>
      </w:r>
      <w:r w:rsidR="00D80B3A">
        <w:t xml:space="preserve"> (TF)</w:t>
      </w:r>
      <w:r>
        <w:t xml:space="preserve"> Progress</w:t>
      </w:r>
    </w:p>
    <w:p w14:paraId="0CF31DEB" w14:textId="007EF77E" w:rsidR="00D80B3A" w:rsidRDefault="00D5734B" w:rsidP="0058019A">
      <w:pPr>
        <w:jc w:val="both"/>
      </w:pPr>
      <w:r>
        <w:t>Ms. Heather Parker, USCG D13</w:t>
      </w:r>
      <w:r w:rsidR="002D5D98">
        <w:t>,</w:t>
      </w:r>
      <w:r>
        <w:t xml:space="preserve"> Ms. Linda Pilkey-Jarvis, E</w:t>
      </w:r>
      <w:r w:rsidR="00B12AE8">
        <w:t>cology</w:t>
      </w:r>
      <w:r w:rsidR="00F13B31">
        <w:t>, and Ms. Clark</w:t>
      </w:r>
      <w:r>
        <w:t xml:space="preserve">, </w:t>
      </w:r>
      <w:r w:rsidR="002D5D98">
        <w:t>US EPA</w:t>
      </w:r>
      <w:r>
        <w:t>,</w:t>
      </w:r>
      <w:r w:rsidR="002D5D98">
        <w:t xml:space="preserve"> </w:t>
      </w:r>
      <w:r w:rsidR="0077168A">
        <w:t>presented on</w:t>
      </w:r>
      <w:r w:rsidR="00F92AD6">
        <w:t xml:space="preserve"> 2105 efforts among the various task forces.</w:t>
      </w:r>
      <w:r w:rsidR="00B12AE8">
        <w:t xml:space="preserve"> </w:t>
      </w:r>
      <w:r w:rsidR="00B06BFB">
        <w:t xml:space="preserve">The presenters </w:t>
      </w:r>
      <w:r w:rsidR="00B12AE8">
        <w:t>discussed how the T</w:t>
      </w:r>
      <w:r w:rsidR="0058019A">
        <w:t xml:space="preserve">ask </w:t>
      </w:r>
      <w:r w:rsidR="00B12AE8">
        <w:t>F</w:t>
      </w:r>
      <w:r w:rsidR="0058019A">
        <w:t>orce</w:t>
      </w:r>
      <w:r w:rsidR="00B12AE8">
        <w:t>s are formed, the AUG</w:t>
      </w:r>
      <w:r w:rsidR="0058019A">
        <w:t xml:space="preserve"> </w:t>
      </w:r>
      <w:r w:rsidR="00B12AE8">
        <w:t xml:space="preserve">2015 deadline for products, and then briefly touched on </w:t>
      </w:r>
      <w:r w:rsidR="0058019A">
        <w:t xml:space="preserve">the </w:t>
      </w:r>
      <w:r w:rsidR="00B12AE8">
        <w:t>current status of the following T</w:t>
      </w:r>
      <w:r w:rsidR="0058019A">
        <w:t xml:space="preserve">ask </w:t>
      </w:r>
      <w:r w:rsidR="00B12AE8">
        <w:t>F</w:t>
      </w:r>
      <w:r w:rsidR="0058019A">
        <w:t>orce</w:t>
      </w:r>
      <w:r w:rsidR="00B12AE8">
        <w:t xml:space="preserve">s: </w:t>
      </w:r>
    </w:p>
    <w:p w14:paraId="65CF8A53" w14:textId="6F7FD7B2" w:rsidR="00D80B3A" w:rsidRDefault="00B12AE8" w:rsidP="0058019A">
      <w:pPr>
        <w:pStyle w:val="ListParagraph"/>
        <w:numPr>
          <w:ilvl w:val="0"/>
          <w:numId w:val="3"/>
        </w:numPr>
        <w:jc w:val="both"/>
      </w:pPr>
      <w:r w:rsidRPr="002D5D98">
        <w:rPr>
          <w:b/>
        </w:rPr>
        <w:t>Operation Structure</w:t>
      </w:r>
      <w:r w:rsidR="00D80B3A">
        <w:t xml:space="preserve"> - D</w:t>
      </w:r>
      <w:r>
        <w:t xml:space="preserve">eveloping </w:t>
      </w:r>
      <w:r w:rsidR="002D20DF">
        <w:t>division boundary</w:t>
      </w:r>
      <w:r>
        <w:t xml:space="preserve"> guidance </w:t>
      </w:r>
      <w:r w:rsidR="00D80B3A">
        <w:t>based on spill sizes and areas;</w:t>
      </w:r>
      <w:r>
        <w:t xml:space="preserve"> </w:t>
      </w:r>
    </w:p>
    <w:p w14:paraId="65FA76B4" w14:textId="26475785" w:rsidR="00D80B3A" w:rsidRDefault="00B12AE8" w:rsidP="00C72399">
      <w:pPr>
        <w:pStyle w:val="ListParagraph"/>
        <w:numPr>
          <w:ilvl w:val="0"/>
          <w:numId w:val="3"/>
        </w:numPr>
        <w:jc w:val="both"/>
      </w:pPr>
      <w:r w:rsidRPr="002D5D98">
        <w:rPr>
          <w:b/>
        </w:rPr>
        <w:t>Plan Accessibility</w:t>
      </w:r>
      <w:r w:rsidR="00D80B3A">
        <w:t xml:space="preserve"> - C</w:t>
      </w:r>
      <w:r>
        <w:t xml:space="preserve">reating </w:t>
      </w:r>
      <w:r w:rsidR="002D20DF">
        <w:t>standardized style and terminology</w:t>
      </w:r>
      <w:r>
        <w:t xml:space="preserve">, reducing redundancies, and exploring options for </w:t>
      </w:r>
      <w:r w:rsidR="00D5734B">
        <w:t>electronic format for area plan (</w:t>
      </w:r>
      <w:r>
        <w:t>likely to occur in 2016</w:t>
      </w:r>
      <w:r w:rsidR="00D5734B">
        <w:t>)</w:t>
      </w:r>
      <w:r w:rsidR="00D80B3A">
        <w:t>;</w:t>
      </w:r>
    </w:p>
    <w:p w14:paraId="54A8CE73" w14:textId="77777777" w:rsidR="00D80B3A" w:rsidRDefault="00B12AE8" w:rsidP="0015132A">
      <w:pPr>
        <w:pStyle w:val="ListParagraph"/>
        <w:numPr>
          <w:ilvl w:val="0"/>
          <w:numId w:val="3"/>
        </w:numPr>
        <w:jc w:val="both"/>
      </w:pPr>
      <w:r w:rsidRPr="002D5D98">
        <w:rPr>
          <w:b/>
        </w:rPr>
        <w:t>Liaison</w:t>
      </w:r>
      <w:r w:rsidR="00D80B3A" w:rsidRPr="002D5D98">
        <w:rPr>
          <w:b/>
        </w:rPr>
        <w:t xml:space="preserve"> Manual Updates</w:t>
      </w:r>
      <w:r w:rsidR="00D80B3A">
        <w:t xml:space="preserve">- </w:t>
      </w:r>
      <w:r>
        <w:t xml:space="preserve">not an official NWAC task force, but is a joint effort between Ecology and US Navy, products will include tools for </w:t>
      </w:r>
      <w:r w:rsidR="00D80B3A">
        <w:t>Liaison</w:t>
      </w:r>
      <w:r>
        <w:t xml:space="preserve"> representatives</w:t>
      </w:r>
      <w:r w:rsidR="00D80B3A">
        <w:t>;</w:t>
      </w:r>
    </w:p>
    <w:p w14:paraId="6B0503AB" w14:textId="6B035C6F" w:rsidR="00D80B3A" w:rsidRDefault="00D80B3A" w:rsidP="0046506F">
      <w:pPr>
        <w:pStyle w:val="ListParagraph"/>
        <w:numPr>
          <w:ilvl w:val="0"/>
          <w:numId w:val="3"/>
        </w:numPr>
        <w:jc w:val="both"/>
      </w:pPr>
      <w:r w:rsidRPr="002D5D98">
        <w:rPr>
          <w:b/>
        </w:rPr>
        <w:t>Public Affairs</w:t>
      </w:r>
      <w:r w:rsidR="002D5D98">
        <w:t xml:space="preserve"> </w:t>
      </w:r>
      <w:r>
        <w:t>- Objectives</w:t>
      </w:r>
      <w:r w:rsidR="00B12AE8">
        <w:t xml:space="preserve"> are to update J</w:t>
      </w:r>
      <w:r w:rsidR="00D5734B">
        <w:t>oint Information Center (J</w:t>
      </w:r>
      <w:r w:rsidR="00B12AE8">
        <w:t>IC</w:t>
      </w:r>
      <w:r w:rsidR="00D5734B">
        <w:t>)</w:t>
      </w:r>
      <w:r w:rsidR="00B12AE8">
        <w:t xml:space="preserve"> tools</w:t>
      </w:r>
      <w:r w:rsidR="005D29C9">
        <w:t xml:space="preserve"> with new templates, social media guidance, </w:t>
      </w:r>
      <w:r>
        <w:t xml:space="preserve">and </w:t>
      </w:r>
      <w:r w:rsidR="005D29C9">
        <w:t xml:space="preserve">to </w:t>
      </w:r>
      <w:r>
        <w:t xml:space="preserve">examine related community/liaison tools. </w:t>
      </w:r>
    </w:p>
    <w:p w14:paraId="3A6A948F" w14:textId="09F15E36" w:rsidR="002D5D98" w:rsidRDefault="00D80B3A">
      <w:pPr>
        <w:pStyle w:val="ListParagraph"/>
        <w:numPr>
          <w:ilvl w:val="0"/>
          <w:numId w:val="3"/>
        </w:numPr>
        <w:jc w:val="both"/>
      </w:pPr>
      <w:r w:rsidRPr="002D5D98">
        <w:rPr>
          <w:b/>
        </w:rPr>
        <w:lastRenderedPageBreak/>
        <w:t xml:space="preserve">Quick </w:t>
      </w:r>
      <w:r w:rsidR="00D5734B">
        <w:rPr>
          <w:b/>
        </w:rPr>
        <w:t>R</w:t>
      </w:r>
      <w:r w:rsidRPr="002D5D98">
        <w:rPr>
          <w:b/>
        </w:rPr>
        <w:t>eference Guide for external officials</w:t>
      </w:r>
      <w:r w:rsidR="005D29C9">
        <w:rPr>
          <w:b/>
        </w:rPr>
        <w:t xml:space="preserve"> </w:t>
      </w:r>
      <w:r>
        <w:t xml:space="preserve">- </w:t>
      </w:r>
      <w:r w:rsidR="00D5734B">
        <w:t>T</w:t>
      </w:r>
      <w:r w:rsidR="0058019A">
        <w:t xml:space="preserve">he Task </w:t>
      </w:r>
      <w:r w:rsidR="00D5734B">
        <w:t>F</w:t>
      </w:r>
      <w:r w:rsidR="0058019A">
        <w:t>orce</w:t>
      </w:r>
      <w:r w:rsidR="00D5734B">
        <w:t xml:space="preserve"> o</w:t>
      </w:r>
      <w:r>
        <w:t>bjective is to</w:t>
      </w:r>
      <w:r w:rsidR="005D29C9">
        <w:t xml:space="preserve"> develop outreach material</w:t>
      </w:r>
      <w:r>
        <w:t xml:space="preserve"> for local/tribal officials and for </w:t>
      </w:r>
      <w:r w:rsidR="00D5734B">
        <w:t xml:space="preserve">those in </w:t>
      </w:r>
      <w:r>
        <w:t>L</w:t>
      </w:r>
      <w:r w:rsidR="00D5734B">
        <w:t>ocal On-Scene Coordinator (L</w:t>
      </w:r>
      <w:r>
        <w:t>OSC</w:t>
      </w:r>
      <w:r w:rsidR="00D5734B">
        <w:t>)</w:t>
      </w:r>
      <w:r>
        <w:t>/</w:t>
      </w:r>
      <w:r w:rsidR="00D5734B">
        <w:t xml:space="preserve"> Tribal On-Scene Coordinator </w:t>
      </w:r>
      <w:r w:rsidR="0058019A">
        <w:t>(</w:t>
      </w:r>
      <w:r>
        <w:t>TOSC</w:t>
      </w:r>
      <w:r w:rsidR="0058019A">
        <w:t>)</w:t>
      </w:r>
      <w:r>
        <w:t xml:space="preserve"> roles.</w:t>
      </w:r>
    </w:p>
    <w:p w14:paraId="25D1F8E9" w14:textId="0BB7E1BC" w:rsidR="002D5D98" w:rsidRDefault="00B12AE8">
      <w:pPr>
        <w:pStyle w:val="ListParagraph"/>
        <w:numPr>
          <w:ilvl w:val="0"/>
          <w:numId w:val="3"/>
        </w:numPr>
        <w:jc w:val="both"/>
      </w:pPr>
      <w:r w:rsidRPr="002D5D98">
        <w:rPr>
          <w:b/>
        </w:rPr>
        <w:t>Standardizing</w:t>
      </w:r>
      <w:r w:rsidR="002D5D98" w:rsidRPr="002D5D98">
        <w:rPr>
          <w:b/>
        </w:rPr>
        <w:t xml:space="preserve"> Data Elements</w:t>
      </w:r>
      <w:r w:rsidR="005D29C9">
        <w:rPr>
          <w:b/>
        </w:rPr>
        <w:t xml:space="preserve"> </w:t>
      </w:r>
      <w:r w:rsidR="002D5D98">
        <w:t>–</w:t>
      </w:r>
      <w:r w:rsidR="000517FF">
        <w:t xml:space="preserve"> T</w:t>
      </w:r>
      <w:r w:rsidR="0058019A">
        <w:t xml:space="preserve">he Task </w:t>
      </w:r>
      <w:r w:rsidR="000517FF">
        <w:t>F</w:t>
      </w:r>
      <w:r w:rsidR="0058019A">
        <w:t>orce</w:t>
      </w:r>
      <w:r w:rsidR="000517FF">
        <w:t xml:space="preserve"> o</w:t>
      </w:r>
      <w:r w:rsidR="002D5D98">
        <w:t>bjectives are to develop standardized data elements for integrated common operating pictures</w:t>
      </w:r>
      <w:r w:rsidR="000517FF">
        <w:t xml:space="preserve"> (COPs)</w:t>
      </w:r>
      <w:r w:rsidR="002D5D98">
        <w:t xml:space="preserve"> used by various response parties and determine what elements are to be included.</w:t>
      </w:r>
    </w:p>
    <w:p w14:paraId="0346B6A6" w14:textId="1D286D47" w:rsidR="00EC4996" w:rsidRDefault="002D5D98">
      <w:pPr>
        <w:pStyle w:val="ListParagraph"/>
        <w:numPr>
          <w:ilvl w:val="0"/>
          <w:numId w:val="3"/>
        </w:numPr>
        <w:jc w:val="both"/>
        <w:rPr>
          <w:b/>
        </w:rPr>
      </w:pPr>
      <w:r w:rsidRPr="002D5D98">
        <w:rPr>
          <w:b/>
        </w:rPr>
        <w:t xml:space="preserve">Wildlife </w:t>
      </w:r>
      <w:r w:rsidR="00D5734B">
        <w:rPr>
          <w:b/>
        </w:rPr>
        <w:t>–</w:t>
      </w:r>
      <w:r w:rsidRPr="002D5D98">
        <w:rPr>
          <w:b/>
        </w:rPr>
        <w:t xml:space="preserve"> </w:t>
      </w:r>
      <w:r w:rsidR="00D5734B" w:rsidRPr="00D5734B">
        <w:t>T</w:t>
      </w:r>
      <w:r w:rsidR="00BA6D28">
        <w:t xml:space="preserve">he Task </w:t>
      </w:r>
      <w:r w:rsidR="00D5734B" w:rsidRPr="00D5734B">
        <w:t>F</w:t>
      </w:r>
      <w:r w:rsidR="00BA6D28">
        <w:t>orce</w:t>
      </w:r>
      <w:r w:rsidR="00D5734B" w:rsidRPr="00D5734B">
        <w:t xml:space="preserve"> </w:t>
      </w:r>
      <w:r w:rsidR="000517FF">
        <w:t>o</w:t>
      </w:r>
      <w:r w:rsidR="00D5734B">
        <w:t>bjectives are to</w:t>
      </w:r>
      <w:r>
        <w:t xml:space="preserve"> make recommendations for equipment, infrastructure, training</w:t>
      </w:r>
      <w:r w:rsidR="00BE4322">
        <w:t xml:space="preserve"> </w:t>
      </w:r>
      <w:r>
        <w:t xml:space="preserve">for wildlife plan; integrate </w:t>
      </w:r>
      <w:r w:rsidR="00BA6D28">
        <w:t>National Oceanic and Atmospheric Administration (</w:t>
      </w:r>
      <w:r>
        <w:t>NOAA</w:t>
      </w:r>
      <w:r w:rsidR="00BA6D28">
        <w:t>)</w:t>
      </w:r>
      <w:r>
        <w:t xml:space="preserve"> marine mammal guidance. A gap analysis is</w:t>
      </w:r>
      <w:r w:rsidR="005E4D9E">
        <w:t xml:space="preserve"> underway as a work product.</w:t>
      </w:r>
    </w:p>
    <w:p w14:paraId="4AD9B407" w14:textId="52B8601A" w:rsidR="00EC4996" w:rsidRPr="00EC4996" w:rsidRDefault="00EC4996">
      <w:pPr>
        <w:ind w:left="360"/>
        <w:jc w:val="both"/>
        <w:rPr>
          <w:b/>
        </w:rPr>
      </w:pPr>
      <w:r>
        <w:t xml:space="preserve">The presentation can be viewed </w:t>
      </w:r>
      <w:hyperlink r:id="rId13" w:history="1">
        <w:r w:rsidRPr="00BB34BF">
          <w:rPr>
            <w:rStyle w:val="Hyperlink"/>
          </w:rPr>
          <w:t>here</w:t>
        </w:r>
      </w:hyperlink>
      <w:r>
        <w:t>.</w:t>
      </w:r>
      <w:r w:rsidRPr="00EC4996">
        <w:rPr>
          <w:b/>
        </w:rPr>
        <w:t xml:space="preserve"> </w:t>
      </w:r>
    </w:p>
    <w:p w14:paraId="1CDC5374" w14:textId="77777777" w:rsidR="001B2A6C" w:rsidRDefault="003C4484" w:rsidP="001B2A6C">
      <w:pPr>
        <w:pStyle w:val="Heading2"/>
      </w:pPr>
      <w:r>
        <w:t>Ecology Geographic Response Plan System</w:t>
      </w:r>
    </w:p>
    <w:p w14:paraId="4B7A4AA1" w14:textId="1DAAFDCB" w:rsidR="007554E8" w:rsidRDefault="003C4484" w:rsidP="007554E8">
      <w:pPr>
        <w:jc w:val="both"/>
      </w:pPr>
      <w:r>
        <w:t>Ms. Linda Pilkey-Jarvis</w:t>
      </w:r>
      <w:r w:rsidR="0077168A">
        <w:t xml:space="preserve"> (Ecology)</w:t>
      </w:r>
      <w:r w:rsidR="007554E8">
        <w:t xml:space="preserve"> presented on </w:t>
      </w:r>
      <w:r w:rsidR="00321894">
        <w:t xml:space="preserve">GRP development over the last two years. She discussed previous analysis of GRP locations using geospatial tools to determine where GRPs are outdated or not published or published in an older static format. During </w:t>
      </w:r>
      <w:r w:rsidR="00BA6D28">
        <w:t xml:space="preserve">the </w:t>
      </w:r>
      <w:r w:rsidR="00321894">
        <w:t>past two years nine GR</w:t>
      </w:r>
      <w:r w:rsidR="003A172E">
        <w:t xml:space="preserve">Ps were updated (primarily in the inland zone). Also discussed was a modified GRP development process (less trustee interface, </w:t>
      </w:r>
      <w:r w:rsidR="00F707CB">
        <w:t xml:space="preserve">public meetings, </w:t>
      </w:r>
      <w:r w:rsidR="00EE56F5">
        <w:t xml:space="preserve">and </w:t>
      </w:r>
      <w:r w:rsidR="003A172E">
        <w:t xml:space="preserve">better technology). GRP development lessons learned from the previous two years were also discussed. </w:t>
      </w:r>
      <w:r w:rsidR="00F707CB">
        <w:t xml:space="preserve">Ms. Pilkey Jarvis also introduced the </w:t>
      </w:r>
      <w:hyperlink r:id="rId14" w:history="1">
        <w:r w:rsidR="00ED1D67">
          <w:rPr>
            <w:rStyle w:val="Hyperlink"/>
          </w:rPr>
          <w:t>http://www.oilspills101.wa.gov/go/doc/5779/1792915/</w:t>
        </w:r>
      </w:hyperlink>
      <w:r w:rsidR="00ED1D67">
        <w:t xml:space="preserve"> </w:t>
      </w:r>
      <w:r w:rsidR="00F707CB">
        <w:t xml:space="preserve">web platform. </w:t>
      </w:r>
      <w:r w:rsidR="00D82221">
        <w:t xml:space="preserve">Future GRP development plans were also presented. </w:t>
      </w:r>
      <w:r w:rsidR="007554E8">
        <w:t xml:space="preserve">The presentation can be viewed </w:t>
      </w:r>
      <w:hyperlink r:id="rId15" w:history="1">
        <w:r w:rsidR="007554E8" w:rsidRPr="00BB34BF">
          <w:rPr>
            <w:rStyle w:val="Hyperlink"/>
          </w:rPr>
          <w:t>here</w:t>
        </w:r>
      </w:hyperlink>
      <w:r w:rsidR="007554E8">
        <w:t>.</w:t>
      </w:r>
    </w:p>
    <w:p w14:paraId="2D8DD2E3" w14:textId="77777777" w:rsidR="004F5F82" w:rsidRDefault="004F5F82" w:rsidP="007A671B">
      <w:pPr>
        <w:pStyle w:val="Heading2"/>
      </w:pPr>
      <w:r>
        <w:t>Rail and Highway Hazardous Materials Response Plans</w:t>
      </w:r>
    </w:p>
    <w:p w14:paraId="34E0247C" w14:textId="596714F7" w:rsidR="004F5F82" w:rsidRDefault="004F5F82" w:rsidP="007D297F">
      <w:pPr>
        <w:jc w:val="both"/>
      </w:pPr>
      <w:r>
        <w:t xml:space="preserve">Ms. Nancy </w:t>
      </w:r>
      <w:proofErr w:type="spellStart"/>
      <w:r>
        <w:t>Mabile</w:t>
      </w:r>
      <w:proofErr w:type="spellEnd"/>
      <w:r>
        <w:t xml:space="preserve">, The </w:t>
      </w:r>
      <w:proofErr w:type="spellStart"/>
      <w:r>
        <w:t>Mabile</w:t>
      </w:r>
      <w:proofErr w:type="spellEnd"/>
      <w:r>
        <w:t xml:space="preserve"> Group, presented on grant-funded work on rail and highway h</w:t>
      </w:r>
      <w:r w:rsidRPr="004F5F82">
        <w:t>a</w:t>
      </w:r>
      <w:r>
        <w:t>zardous materials response plans for Bonner, Boundary, and K</w:t>
      </w:r>
      <w:r w:rsidR="00EE56F5">
        <w:t xml:space="preserve">ootenai Counties. Local GRPs for the </w:t>
      </w:r>
      <w:r>
        <w:t xml:space="preserve">Pend Oreille River, </w:t>
      </w:r>
      <w:r w:rsidR="00EE56F5">
        <w:t xml:space="preserve">the </w:t>
      </w:r>
      <w:r>
        <w:t xml:space="preserve">Spokane River, and </w:t>
      </w:r>
      <w:r w:rsidR="00EE56F5">
        <w:t xml:space="preserve">along </w:t>
      </w:r>
      <w:r>
        <w:t xml:space="preserve">BNSF </w:t>
      </w:r>
      <w:r w:rsidR="00EE56F5">
        <w:t xml:space="preserve">routes </w:t>
      </w:r>
      <w:r>
        <w:t xml:space="preserve">were discussed. The goal of the grant </w:t>
      </w:r>
      <w:r w:rsidR="00BA6D28">
        <w:t xml:space="preserve">is </w:t>
      </w:r>
      <w:r>
        <w:t xml:space="preserve">to develop plans that account for all hazardous materials, not </w:t>
      </w:r>
      <w:r w:rsidR="00F269A8">
        <w:t>just oil. Work conducted in these efforts include</w:t>
      </w:r>
      <w:r w:rsidR="00313C70">
        <w:t>d research; surveys; gap analyse</w:t>
      </w:r>
      <w:r w:rsidR="00F269A8">
        <w:t xml:space="preserve">s; </w:t>
      </w:r>
      <w:r w:rsidR="00313C70">
        <w:t xml:space="preserve">and </w:t>
      </w:r>
      <w:r w:rsidR="00F269A8">
        <w:t xml:space="preserve">identification of </w:t>
      </w:r>
      <w:r w:rsidR="005D29C9">
        <w:t>potential booming</w:t>
      </w:r>
      <w:r w:rsidR="00313C70">
        <w:t xml:space="preserve"> </w:t>
      </w:r>
      <w:r w:rsidR="00F269A8">
        <w:t xml:space="preserve">locations, vulnerable surface water systems near transport corridors, access locations for equipment, current response resources, </w:t>
      </w:r>
      <w:r w:rsidR="00BA6D28">
        <w:t>Memoranda of Understanding (</w:t>
      </w:r>
      <w:r w:rsidR="00F269A8">
        <w:t>MOUs</w:t>
      </w:r>
      <w:r w:rsidR="00BA6D28">
        <w:t>)</w:t>
      </w:r>
      <w:r w:rsidR="00F269A8">
        <w:t xml:space="preserve">, seasonal conditions, and training needs. Bonner County </w:t>
      </w:r>
      <w:r w:rsidR="00BA6D28">
        <w:t>Geographic Information System (</w:t>
      </w:r>
      <w:r w:rsidR="00F269A8">
        <w:t>GIS</w:t>
      </w:r>
      <w:r w:rsidR="00BA6D28">
        <w:t>)</w:t>
      </w:r>
      <w:r w:rsidR="00F269A8">
        <w:t xml:space="preserve"> Specialist </w:t>
      </w:r>
      <w:r w:rsidR="00F269A8" w:rsidRPr="00313C70">
        <w:t xml:space="preserve">Daniel </w:t>
      </w:r>
      <w:r w:rsidR="00313C70" w:rsidRPr="00313C70">
        <w:t>Webb</w:t>
      </w:r>
      <w:r w:rsidR="00313C70">
        <w:t xml:space="preserve"> </w:t>
      </w:r>
      <w:r w:rsidR="00F269A8">
        <w:t>p</w:t>
      </w:r>
      <w:r w:rsidR="00B1107A">
        <w:t>resented on the county’</w:t>
      </w:r>
      <w:r w:rsidR="00F269A8">
        <w:t>s web-based mapping tool (</w:t>
      </w:r>
      <w:hyperlink r:id="rId16" w:history="1">
        <w:r w:rsidR="00F269A8" w:rsidRPr="002403A4">
          <w:rPr>
            <w:rStyle w:val="Hyperlink"/>
          </w:rPr>
          <w:t>http://maps.bonnercounty.us/apps/grp/</w:t>
        </w:r>
      </w:hyperlink>
      <w:r w:rsidR="00F269A8">
        <w:t>).</w:t>
      </w:r>
      <w:r w:rsidR="00313C70">
        <w:t xml:space="preserve"> Mr. </w:t>
      </w:r>
      <w:r w:rsidR="00A15DEE">
        <w:t>Bob Howard,</w:t>
      </w:r>
      <w:r w:rsidR="00A15DEE" w:rsidRPr="00A15DEE">
        <w:t xml:space="preserve"> </w:t>
      </w:r>
      <w:r w:rsidR="00A15DEE">
        <w:t>Bonner County Emergency Management Director, also discussed season</w:t>
      </w:r>
      <w:r w:rsidR="00313C70">
        <w:t>al</w:t>
      </w:r>
      <w:r w:rsidR="00A15DEE">
        <w:t xml:space="preserve"> challenges in hazardous materials responses</w:t>
      </w:r>
      <w:r w:rsidR="006C3043">
        <w:t xml:space="preserve"> and future coordination with response partners</w:t>
      </w:r>
      <w:r w:rsidR="00A15DEE">
        <w:t>.</w:t>
      </w:r>
    </w:p>
    <w:p w14:paraId="15E4709B" w14:textId="0954517D" w:rsidR="007554E8" w:rsidRDefault="007554E8" w:rsidP="007554E8">
      <w:pPr>
        <w:jc w:val="both"/>
      </w:pPr>
      <w:r>
        <w:t xml:space="preserve">The presentation can be viewed </w:t>
      </w:r>
      <w:hyperlink r:id="rId17" w:history="1">
        <w:r w:rsidRPr="00BB34BF">
          <w:rPr>
            <w:rStyle w:val="Hyperlink"/>
          </w:rPr>
          <w:t>here</w:t>
        </w:r>
      </w:hyperlink>
      <w:r>
        <w:t>.</w:t>
      </w:r>
    </w:p>
    <w:p w14:paraId="77C0AFB0" w14:textId="77777777" w:rsidR="00C809EA" w:rsidRDefault="00C809EA" w:rsidP="00C809EA">
      <w:pPr>
        <w:pStyle w:val="Heading2"/>
      </w:pPr>
      <w:r>
        <w:t>Coeur D’Alene Tribal Update</w:t>
      </w:r>
    </w:p>
    <w:p w14:paraId="3620FAC9" w14:textId="6B85A025" w:rsidR="00FB657E" w:rsidRDefault="00C809EA" w:rsidP="00FB657E">
      <w:pPr>
        <w:jc w:val="both"/>
      </w:pPr>
      <w:r>
        <w:t>Ms. Rebecca Stevens</w:t>
      </w:r>
      <w:r w:rsidR="00313C70">
        <w:t xml:space="preserve">, </w:t>
      </w:r>
      <w:r>
        <w:t>CDA Tribe</w:t>
      </w:r>
      <w:r w:rsidR="00313C70">
        <w:t>,</w:t>
      </w:r>
      <w:r>
        <w:t xml:space="preserve"> spoke about CDA tribal involvement in environmental restoration and damage claims for historical mine contamination. She informed the group that the CDA </w:t>
      </w:r>
      <w:r w:rsidR="00C72399">
        <w:t>T</w:t>
      </w:r>
      <w:r>
        <w:t xml:space="preserve">ribe does not have a spill response plan, though some staff are 40-hr trained and the tribe owns some boom. The tribe relies on state and federal support during </w:t>
      </w:r>
      <w:r w:rsidR="00313C70">
        <w:t xml:space="preserve">most </w:t>
      </w:r>
      <w:r>
        <w:t xml:space="preserve">incidents. The tribe is looking for support in developing a spill response plan. </w:t>
      </w:r>
      <w:r w:rsidR="00313C70">
        <w:t xml:space="preserve">Ms. Stevens discussed the important role of the tribal cultural/historical inputs to </w:t>
      </w:r>
      <w:r w:rsidR="00313C70">
        <w:lastRenderedPageBreak/>
        <w:t xml:space="preserve">spill response. </w:t>
      </w:r>
      <w:r>
        <w:t xml:space="preserve">Also highlighted was the rail to trail corridor and the relationship with </w:t>
      </w:r>
      <w:r w:rsidR="00C72399">
        <w:t>Union Pacific Railroad (</w:t>
      </w:r>
      <w:r>
        <w:t>UPRR</w:t>
      </w:r>
      <w:r w:rsidR="00C72399">
        <w:t>)</w:t>
      </w:r>
      <w:r>
        <w:t xml:space="preserve"> to maintain it and prevent contamination migration.</w:t>
      </w:r>
      <w:r w:rsidR="00FB657E">
        <w:t xml:space="preserve"> No presentation was given during this session.</w:t>
      </w:r>
    </w:p>
    <w:p w14:paraId="2A41B0A3" w14:textId="04A4F9A9" w:rsidR="00FB657E" w:rsidRDefault="00FB657E" w:rsidP="00FB657E">
      <w:pPr>
        <w:jc w:val="both"/>
      </w:pPr>
      <w:r>
        <w:t xml:space="preserve">Ms. </w:t>
      </w:r>
      <w:r w:rsidRPr="001918E6">
        <w:t xml:space="preserve">Sandra </w:t>
      </w:r>
      <w:proofErr w:type="spellStart"/>
      <w:r w:rsidR="001918E6" w:rsidRPr="001918E6">
        <w:t>Ras</w:t>
      </w:r>
      <w:r w:rsidR="00A017CF">
        <w:t>k</w:t>
      </w:r>
      <w:r w:rsidR="001918E6" w:rsidRPr="001918E6">
        <w:t>ell</w:t>
      </w:r>
      <w:proofErr w:type="spellEnd"/>
      <w:r w:rsidR="005663DB" w:rsidRPr="001918E6">
        <w:t>,</w:t>
      </w:r>
      <w:r w:rsidR="005663DB">
        <w:t xml:space="preserve"> CDA Tribe,</w:t>
      </w:r>
      <w:r>
        <w:t xml:space="preserve"> also discussed a recent creosote project site near St. Maries</w:t>
      </w:r>
      <w:r w:rsidR="00C72399">
        <w:t>, ID</w:t>
      </w:r>
      <w:r>
        <w:t xml:space="preserve">. </w:t>
      </w:r>
      <w:r w:rsidRPr="008D5916">
        <w:t xml:space="preserve">The presentation can be viewed </w:t>
      </w:r>
      <w:hyperlink r:id="rId18" w:history="1">
        <w:r w:rsidRPr="00135B70">
          <w:rPr>
            <w:rStyle w:val="Hyperlink"/>
          </w:rPr>
          <w:t>here</w:t>
        </w:r>
      </w:hyperlink>
      <w:r w:rsidRPr="008D5916">
        <w:t>.</w:t>
      </w:r>
    </w:p>
    <w:p w14:paraId="352218DC" w14:textId="77777777" w:rsidR="00962D77" w:rsidRDefault="003C4484" w:rsidP="00962D77">
      <w:pPr>
        <w:pStyle w:val="Heading2"/>
      </w:pPr>
      <w:r>
        <w:t>Life in the Coeur D’Alene Basin and responding to spills in a Superfund Site</w:t>
      </w:r>
    </w:p>
    <w:p w14:paraId="782079DF" w14:textId="2FAEADBA" w:rsidR="007554E8" w:rsidRDefault="003C4484" w:rsidP="007554E8">
      <w:pPr>
        <w:jc w:val="both"/>
      </w:pPr>
      <w:r>
        <w:t>M</w:t>
      </w:r>
      <w:r w:rsidR="00E020D3">
        <w:t>r</w:t>
      </w:r>
      <w:r w:rsidR="009B1F1E">
        <w:t xml:space="preserve">. Bruce </w:t>
      </w:r>
      <w:proofErr w:type="spellStart"/>
      <w:r w:rsidR="009B1F1E">
        <w:t>Schuld</w:t>
      </w:r>
      <w:proofErr w:type="spellEnd"/>
      <w:r w:rsidR="009B1F1E">
        <w:t>, ID</w:t>
      </w:r>
      <w:r>
        <w:t xml:space="preserve"> Department of </w:t>
      </w:r>
      <w:r w:rsidR="00E020D3">
        <w:t>Environmental Quality (IDEQ)</w:t>
      </w:r>
      <w:r w:rsidR="009B1F1E">
        <w:t>,</w:t>
      </w:r>
      <w:r w:rsidR="00E020D3">
        <w:t xml:space="preserve"> presented on the current status of Bunker Hill Superfund site in the C</w:t>
      </w:r>
      <w:r w:rsidR="00331A40">
        <w:t>D</w:t>
      </w:r>
      <w:r w:rsidR="00E020D3">
        <w:t xml:space="preserve">A valley. Mr. </w:t>
      </w:r>
      <w:proofErr w:type="spellStart"/>
      <w:r w:rsidR="00E020D3">
        <w:t>Schuld</w:t>
      </w:r>
      <w:proofErr w:type="spellEnd"/>
      <w:r w:rsidR="00E020D3">
        <w:t xml:space="preserve"> reported that spills</w:t>
      </w:r>
      <w:r w:rsidR="0017707C">
        <w:t xml:space="preserve"> (particularly from highway traffic)</w:t>
      </w:r>
      <w:r w:rsidR="00E020D3">
        <w:t xml:space="preserve"> are very common in the CDA basin and that spill response support (equipment/staging/waste management)</w:t>
      </w:r>
      <w:r w:rsidR="0017707C">
        <w:t xml:space="preserve"> may be obtained through </w:t>
      </w:r>
      <w:r w:rsidR="00331A40">
        <w:t>I</w:t>
      </w:r>
      <w:r w:rsidR="0017707C">
        <w:t xml:space="preserve">DEQ. </w:t>
      </w:r>
      <w:r w:rsidR="00331A40">
        <w:t>I</w:t>
      </w:r>
      <w:r w:rsidR="0017707C">
        <w:t>DEQ will not bear the cost of spill disposal not directly related to the Bunker Hill Superfund Sit</w:t>
      </w:r>
      <w:r w:rsidR="00E85A79">
        <w:t xml:space="preserve">e and utilizing </w:t>
      </w:r>
      <w:r w:rsidR="00331A40">
        <w:t>I</w:t>
      </w:r>
      <w:r w:rsidR="00E85A79">
        <w:t>DEQ resources requires</w:t>
      </w:r>
      <w:r w:rsidR="009B1F1E">
        <w:t xml:space="preserve"> that </w:t>
      </w:r>
      <w:r w:rsidR="00C72399">
        <w:t>Potentially Responsible Parties (</w:t>
      </w:r>
      <w:r w:rsidR="009B1F1E">
        <w:t>PRPs</w:t>
      </w:r>
      <w:r w:rsidR="00C72399">
        <w:t>)</w:t>
      </w:r>
      <w:r w:rsidR="009B1F1E">
        <w:t xml:space="preserve"> engage</w:t>
      </w:r>
      <w:r w:rsidR="00E85A79">
        <w:t xml:space="preserve"> in a Voluntary Consent Order with </w:t>
      </w:r>
      <w:r w:rsidR="00331A40">
        <w:t>I</w:t>
      </w:r>
      <w:r w:rsidR="00E85A79">
        <w:t>DEQ.</w:t>
      </w:r>
      <w:r w:rsidR="00025450">
        <w:t xml:space="preserve"> M</w:t>
      </w:r>
      <w:r w:rsidR="00331A40">
        <w:t>r.</w:t>
      </w:r>
      <w:r w:rsidR="00025450">
        <w:t xml:space="preserve"> Mark Dietrich</w:t>
      </w:r>
      <w:r w:rsidR="00331A40">
        <w:t xml:space="preserve"> (IDEQ)</w:t>
      </w:r>
      <w:r w:rsidR="009B1F1E">
        <w:t xml:space="preserve"> mentioned that</w:t>
      </w:r>
      <w:r w:rsidR="00025450">
        <w:t>–though contamination has been address</w:t>
      </w:r>
      <w:r w:rsidR="00C72399">
        <w:t>ed</w:t>
      </w:r>
      <w:r w:rsidR="00025450">
        <w:t xml:space="preserve"> in upland areas – there is still extensive contamination in the river drainage sediments and shores and should be considered when removal actions are being considered. </w:t>
      </w:r>
      <w:r w:rsidR="007554E8">
        <w:t xml:space="preserve">The presentation can be viewed </w:t>
      </w:r>
      <w:hyperlink r:id="rId19" w:history="1">
        <w:r w:rsidR="007554E8" w:rsidRPr="00921A99">
          <w:rPr>
            <w:rStyle w:val="Hyperlink"/>
          </w:rPr>
          <w:t>here</w:t>
        </w:r>
      </w:hyperlink>
      <w:r w:rsidR="007554E8">
        <w:t>.</w:t>
      </w:r>
    </w:p>
    <w:p w14:paraId="10F06AEF" w14:textId="77777777" w:rsidR="00594DB9" w:rsidRDefault="00594DB9" w:rsidP="00962D77">
      <w:pPr>
        <w:pStyle w:val="Heading2"/>
        <w:tabs>
          <w:tab w:val="left" w:pos="4091"/>
        </w:tabs>
        <w:jc w:val="both"/>
      </w:pPr>
      <w:r>
        <w:t>On-Scene Coordinator Reports</w:t>
      </w:r>
    </w:p>
    <w:p w14:paraId="7242FD4E" w14:textId="77777777" w:rsidR="00713F7F" w:rsidRPr="0077168A" w:rsidRDefault="00713F7F" w:rsidP="00713F7F">
      <w:pPr>
        <w:pStyle w:val="Heading3"/>
        <w:jc w:val="both"/>
      </w:pPr>
      <w:r w:rsidRPr="0077168A">
        <w:t xml:space="preserve">US Coast Guard Sector </w:t>
      </w:r>
      <w:r>
        <w:t>Columbia River</w:t>
      </w:r>
    </w:p>
    <w:p w14:paraId="0EFC992B" w14:textId="02D36DDE" w:rsidR="007554E8" w:rsidRPr="007554E8" w:rsidRDefault="009B1F1E" w:rsidP="00A744FA">
      <w:pPr>
        <w:jc w:val="both"/>
      </w:pPr>
      <w:r w:rsidRPr="009B1F1E">
        <w:t>LCDR</w:t>
      </w:r>
      <w:r w:rsidR="00713F7F" w:rsidRPr="009B1F1E">
        <w:t xml:space="preserve"> </w:t>
      </w:r>
      <w:r w:rsidR="009E74CD" w:rsidRPr="009B1F1E">
        <w:t>John Titc</w:t>
      </w:r>
      <w:r w:rsidRPr="009B1F1E">
        <w:t>hen</w:t>
      </w:r>
      <w:r w:rsidR="00C85FF7" w:rsidRPr="009B1F1E">
        <w:t>,</w:t>
      </w:r>
      <w:r w:rsidR="00C85FF7" w:rsidRPr="007554E8">
        <w:t xml:space="preserve"> USCG SCR</w:t>
      </w:r>
      <w:r w:rsidR="00B46CEB" w:rsidRPr="007554E8">
        <w:t>,</w:t>
      </w:r>
      <w:r w:rsidR="005B2DFF" w:rsidRPr="007554E8">
        <w:t xml:space="preserve"> gave a presentation on the </w:t>
      </w:r>
      <w:r w:rsidR="00713F7F">
        <w:t xml:space="preserve">spill </w:t>
      </w:r>
      <w:r w:rsidR="005B2DFF" w:rsidRPr="007554E8">
        <w:t>cases that have been responded</w:t>
      </w:r>
      <w:r w:rsidR="009E74CD">
        <w:t xml:space="preserve"> in the SCR Area of Responsibility (AOR)</w:t>
      </w:r>
      <w:r w:rsidR="005B2DFF" w:rsidRPr="007554E8">
        <w:t xml:space="preserve"> </w:t>
      </w:r>
      <w:r w:rsidR="00713F7F">
        <w:t>since the last NWAC meeting</w:t>
      </w:r>
      <w:r w:rsidR="005B2DFF" w:rsidRPr="007554E8">
        <w:t xml:space="preserve">. </w:t>
      </w:r>
      <w:r w:rsidR="00713F7F">
        <w:t>Also discussed w</w:t>
      </w:r>
      <w:r w:rsidR="00D91A74">
        <w:t xml:space="preserve">ere </w:t>
      </w:r>
      <w:r w:rsidR="001C24F7">
        <w:t xml:space="preserve">recent </w:t>
      </w:r>
      <w:r w:rsidR="00713F7F">
        <w:t>derelict vessel work and the Grays Harbor Paper Mill Site.</w:t>
      </w:r>
      <w:r w:rsidR="009E74CD">
        <w:t xml:space="preserve"> </w:t>
      </w:r>
      <w:r w:rsidRPr="009B1F1E">
        <w:t>LCDR</w:t>
      </w:r>
      <w:r w:rsidR="009E74CD" w:rsidRPr="009B1F1E">
        <w:t xml:space="preserve"> Titchen</w:t>
      </w:r>
      <w:r w:rsidR="009E74CD">
        <w:t xml:space="preserve"> also announced that SCR will be staff</w:t>
      </w:r>
      <w:r w:rsidR="001C24F7">
        <w:t>ing</w:t>
      </w:r>
      <w:r w:rsidR="009E74CD">
        <w:t xml:space="preserve"> a new position MSSR</w:t>
      </w:r>
      <w:r w:rsidR="001C24F7">
        <w:t xml:space="preserve"> position</w:t>
      </w:r>
      <w:r w:rsidR="009E74CD">
        <w:t xml:space="preserve"> to be a </w:t>
      </w:r>
      <w:r w:rsidR="00C72399">
        <w:t>four</w:t>
      </w:r>
      <w:r w:rsidR="009E74CD">
        <w:t xml:space="preserve"> year billeted oil spill expert at SCR. The MSSRs will be part of the area committee. </w:t>
      </w:r>
      <w:r w:rsidR="005B2DFF" w:rsidRPr="007554E8">
        <w:t xml:space="preserve">The presentation </w:t>
      </w:r>
      <w:r w:rsidR="00B020C0" w:rsidRPr="007554E8">
        <w:t>c</w:t>
      </w:r>
      <w:r w:rsidR="005B2DFF" w:rsidRPr="007554E8">
        <w:t xml:space="preserve">an be viewed </w:t>
      </w:r>
      <w:hyperlink r:id="rId20" w:history="1">
        <w:r w:rsidR="005B2DFF" w:rsidRPr="007554E8">
          <w:rPr>
            <w:rStyle w:val="Hyperlink"/>
          </w:rPr>
          <w:t>here</w:t>
        </w:r>
      </w:hyperlink>
      <w:r w:rsidR="005B2DFF" w:rsidRPr="007554E8">
        <w:t>.</w:t>
      </w:r>
      <w:r w:rsidR="007554E8">
        <w:t xml:space="preserve"> </w:t>
      </w:r>
    </w:p>
    <w:p w14:paraId="0B8CB59B" w14:textId="77777777" w:rsidR="00F065AB" w:rsidRPr="0077168A" w:rsidRDefault="00F065AB" w:rsidP="00C26531">
      <w:pPr>
        <w:pStyle w:val="Heading3"/>
        <w:jc w:val="both"/>
      </w:pPr>
      <w:r w:rsidRPr="0077168A">
        <w:t>US Coast Guard Sector Puget Sound</w:t>
      </w:r>
    </w:p>
    <w:p w14:paraId="301FAA84" w14:textId="52DD30FF" w:rsidR="004E1FD9" w:rsidRDefault="009E74CD" w:rsidP="00A744FA">
      <w:pPr>
        <w:jc w:val="both"/>
      </w:pPr>
      <w:r>
        <w:t>C</w:t>
      </w:r>
      <w:r w:rsidR="004E1FD9">
        <w:t>DR</w:t>
      </w:r>
      <w:r>
        <w:t xml:space="preserve"> </w:t>
      </w:r>
      <w:r w:rsidR="009B1F1E">
        <w:t xml:space="preserve">Brian </w:t>
      </w:r>
      <w:r>
        <w:t>Meier</w:t>
      </w:r>
      <w:r w:rsidR="003D1802" w:rsidRPr="007554E8">
        <w:t xml:space="preserve">, </w:t>
      </w:r>
      <w:r w:rsidR="009B1F1E" w:rsidRPr="009B1F1E">
        <w:t>LT Reb</w:t>
      </w:r>
      <w:r w:rsidR="005D2050" w:rsidRPr="009B1F1E">
        <w:t xml:space="preserve">ecca </w:t>
      </w:r>
      <w:r w:rsidR="009B1F1E" w:rsidRPr="009B1F1E">
        <w:t>Brooks</w:t>
      </w:r>
      <w:r w:rsidR="005D2050">
        <w:t xml:space="preserve">, </w:t>
      </w:r>
      <w:r w:rsidR="003D1802" w:rsidRPr="007554E8">
        <w:t xml:space="preserve">USCG </w:t>
      </w:r>
      <w:r w:rsidR="00C72399">
        <w:t>Sector Puget Sound (</w:t>
      </w:r>
      <w:r w:rsidR="003D1802" w:rsidRPr="007554E8">
        <w:t>SPS</w:t>
      </w:r>
      <w:r w:rsidR="00C72399">
        <w:t>)</w:t>
      </w:r>
      <w:r>
        <w:t>,</w:t>
      </w:r>
      <w:r w:rsidR="003D1802" w:rsidRPr="007554E8">
        <w:t xml:space="preserve"> </w:t>
      </w:r>
      <w:r w:rsidR="00307B63" w:rsidRPr="007554E8">
        <w:t xml:space="preserve">gave a presentation on spills in </w:t>
      </w:r>
      <w:r w:rsidR="00330241" w:rsidRPr="007554E8">
        <w:t xml:space="preserve">the </w:t>
      </w:r>
      <w:r w:rsidR="00C72399">
        <w:t>SPS</w:t>
      </w:r>
      <w:r w:rsidR="0071500E" w:rsidRPr="007554E8">
        <w:t xml:space="preserve"> AOR</w:t>
      </w:r>
      <w:r w:rsidR="00330241" w:rsidRPr="007554E8">
        <w:t xml:space="preserve"> </w:t>
      </w:r>
      <w:r w:rsidR="00307B63" w:rsidRPr="007554E8">
        <w:t xml:space="preserve">since the last NWAC meeting. </w:t>
      </w:r>
      <w:r>
        <w:t>C</w:t>
      </w:r>
      <w:r w:rsidR="004E1FD9">
        <w:t>MDR</w:t>
      </w:r>
      <w:r>
        <w:t xml:space="preserve">. Meier stated </w:t>
      </w:r>
      <w:r w:rsidR="004E1FD9">
        <w:t xml:space="preserve">LTGJ Brooks will be leaving the sector for </w:t>
      </w:r>
      <w:r w:rsidR="00C72399">
        <w:t xml:space="preserve">Washington </w:t>
      </w:r>
      <w:r w:rsidR="004E1FD9">
        <w:t xml:space="preserve">DC in the coming </w:t>
      </w:r>
      <w:r w:rsidR="00D91A74">
        <w:t>days</w:t>
      </w:r>
      <w:r w:rsidR="004E1FD9">
        <w:t xml:space="preserve"> and that </w:t>
      </w:r>
      <w:r w:rsidR="00C72399">
        <w:t xml:space="preserve">LT </w:t>
      </w:r>
      <w:r w:rsidR="004E1FD9">
        <w:t xml:space="preserve">Jason Hagen will be joining SPS as replacement. He also noted </w:t>
      </w:r>
      <w:r>
        <w:t>that SPS will also have an MSSR in the Sector</w:t>
      </w:r>
      <w:r w:rsidR="004E1FD9">
        <w:t xml:space="preserve">, but only for </w:t>
      </w:r>
      <w:r w:rsidR="00C72399">
        <w:t>three</w:t>
      </w:r>
      <w:r w:rsidR="004E1FD9">
        <w:t xml:space="preserve"> years and that prevention efforts have been a large focus in recent months (particularly for recreational vessels).</w:t>
      </w:r>
      <w:r>
        <w:t xml:space="preserve"> </w:t>
      </w:r>
      <w:r w:rsidR="00C72399">
        <w:t>He also reported on a</w:t>
      </w:r>
      <w:r w:rsidR="004E1FD9">
        <w:t xml:space="preserve"> recent drill </w:t>
      </w:r>
      <w:r w:rsidR="00C72399">
        <w:t xml:space="preserve">that </w:t>
      </w:r>
      <w:r w:rsidR="004E1FD9">
        <w:t>tested the NWAC dispersant package development process.</w:t>
      </w:r>
    </w:p>
    <w:p w14:paraId="49DD4E10" w14:textId="24837885" w:rsidR="005D2050" w:rsidRDefault="004E1FD9" w:rsidP="00A744FA">
      <w:pPr>
        <w:jc w:val="both"/>
      </w:pPr>
      <w:r>
        <w:t>CMDR Meier stated that the High-Volume Port Line is moving west (to Neah Bay). A final regulation will take effect in OCT</w:t>
      </w:r>
      <w:r w:rsidR="0015132A">
        <w:t xml:space="preserve"> </w:t>
      </w:r>
      <w:r>
        <w:t>2015 that will place additional requirements on oil spill response organizations (OSROs). OSROs will be impacted with respect to storage capacity and making storage capacity available to their clients 50 N</w:t>
      </w:r>
      <w:r w:rsidR="0015132A">
        <w:t xml:space="preserve">autical </w:t>
      </w:r>
      <w:r>
        <w:t>M</w:t>
      </w:r>
      <w:r w:rsidR="0015132A">
        <w:t>iles</w:t>
      </w:r>
      <w:r>
        <w:t xml:space="preserve"> out west of Neah</w:t>
      </w:r>
      <w:r w:rsidR="0029179F">
        <w:t xml:space="preserve"> </w:t>
      </w:r>
      <w:r>
        <w:t xml:space="preserve">Bay. </w:t>
      </w:r>
      <w:r w:rsidR="0029179F">
        <w:t>T</w:t>
      </w:r>
      <w:r>
        <w:t xml:space="preserve">he OSROs have been notified of the changes in requirements. USCG SPS has been coordinating with D13, the National Strike Force Coordination Center, USCG </w:t>
      </w:r>
      <w:r w:rsidR="0015132A" w:rsidRPr="0015132A">
        <w:t xml:space="preserve">Office of Incident Management </w:t>
      </w:r>
      <w:r w:rsidR="0015132A">
        <w:t>and</w:t>
      </w:r>
      <w:r w:rsidR="0015132A" w:rsidRPr="0015132A">
        <w:t xml:space="preserve"> Preparedness</w:t>
      </w:r>
      <w:r w:rsidR="0015132A">
        <w:t xml:space="preserve"> </w:t>
      </w:r>
      <w:r>
        <w:t xml:space="preserve">at </w:t>
      </w:r>
      <w:r w:rsidR="0015132A">
        <w:t>headquarters</w:t>
      </w:r>
      <w:r>
        <w:t xml:space="preserve"> to </w:t>
      </w:r>
      <w:r w:rsidR="0015132A">
        <w:t>en</w:t>
      </w:r>
      <w:r>
        <w:t>sure that OSROS are aware of and meet responsibilities.</w:t>
      </w:r>
      <w:r w:rsidR="007A0738">
        <w:t xml:space="preserve"> </w:t>
      </w:r>
      <w:r w:rsidR="005D2050">
        <w:t xml:space="preserve">Mr. Bob McFarland (USCG D13) also announced that </w:t>
      </w:r>
      <w:r>
        <w:t xml:space="preserve">the notice of proposed rule-making is out and </w:t>
      </w:r>
      <w:r w:rsidR="007A0738">
        <w:t>comments are being sought.</w:t>
      </w:r>
    </w:p>
    <w:p w14:paraId="4A0899EC" w14:textId="68B833C7" w:rsidR="005D2050" w:rsidRDefault="005D2050" w:rsidP="005D2050">
      <w:pPr>
        <w:jc w:val="both"/>
      </w:pPr>
      <w:r>
        <w:lastRenderedPageBreak/>
        <w:t>T</w:t>
      </w:r>
      <w:r w:rsidRPr="007554E8">
        <w:t xml:space="preserve">he presentation can be viewed </w:t>
      </w:r>
      <w:hyperlink r:id="rId21" w:history="1">
        <w:r w:rsidRPr="007554E8">
          <w:rPr>
            <w:rStyle w:val="Hyperlink"/>
          </w:rPr>
          <w:t>here</w:t>
        </w:r>
      </w:hyperlink>
      <w:r w:rsidRPr="007554E8">
        <w:t>.</w:t>
      </w:r>
    </w:p>
    <w:p w14:paraId="4705D1F8" w14:textId="77777777" w:rsidR="003C4484" w:rsidRDefault="003C4484" w:rsidP="00C26531">
      <w:pPr>
        <w:pStyle w:val="Heading3"/>
        <w:jc w:val="both"/>
      </w:pPr>
      <w:r>
        <w:t>United States Environmental Protection Agency</w:t>
      </w:r>
    </w:p>
    <w:p w14:paraId="4554EBC3" w14:textId="38712C70" w:rsidR="007554E8" w:rsidRPr="007554E8" w:rsidRDefault="007554E8" w:rsidP="007554E8">
      <w:pPr>
        <w:jc w:val="both"/>
      </w:pPr>
      <w:r>
        <w:t xml:space="preserve">Mr. </w:t>
      </w:r>
      <w:r w:rsidR="00C30B2C">
        <w:t>Earl Liverma</w:t>
      </w:r>
      <w:r w:rsidR="005D2050">
        <w:t>n</w:t>
      </w:r>
      <w:r>
        <w:t>, US EPA</w:t>
      </w:r>
      <w:r w:rsidR="0015132A">
        <w:t xml:space="preserve"> OSC</w:t>
      </w:r>
      <w:r>
        <w:t xml:space="preserve">, </w:t>
      </w:r>
      <w:r w:rsidRPr="007554E8">
        <w:t xml:space="preserve">gave a presentation on spills in the </w:t>
      </w:r>
      <w:r w:rsidR="00C30B2C">
        <w:t>EPA</w:t>
      </w:r>
      <w:r w:rsidRPr="007554E8">
        <w:t xml:space="preserve"> AOR</w:t>
      </w:r>
      <w:r w:rsidR="00C30B2C">
        <w:t xml:space="preserve"> an</w:t>
      </w:r>
      <w:r w:rsidRPr="007554E8">
        <w:t xml:space="preserve">d significant cases since the last NWAC meeting. The presentation can be viewed </w:t>
      </w:r>
      <w:hyperlink r:id="rId22" w:history="1">
        <w:r w:rsidRPr="007554E8">
          <w:rPr>
            <w:rStyle w:val="Hyperlink"/>
          </w:rPr>
          <w:t>here</w:t>
        </w:r>
      </w:hyperlink>
      <w:r w:rsidRPr="007554E8">
        <w:t>.</w:t>
      </w:r>
    </w:p>
    <w:p w14:paraId="65E57B6B" w14:textId="77777777" w:rsidR="003C4484" w:rsidRDefault="003C4484" w:rsidP="003C4484">
      <w:pPr>
        <w:pStyle w:val="Heading3"/>
        <w:jc w:val="both"/>
      </w:pPr>
      <w:r>
        <w:t>Washington State Department of Ecology</w:t>
      </w:r>
    </w:p>
    <w:p w14:paraId="2FBCA112" w14:textId="2CB2458F" w:rsidR="003C4484" w:rsidRPr="007554E8" w:rsidRDefault="007554E8" w:rsidP="003C4484">
      <w:pPr>
        <w:jc w:val="both"/>
      </w:pPr>
      <w:r>
        <w:t>Mr. Dave Byers</w:t>
      </w:r>
      <w:r w:rsidR="003C4484" w:rsidRPr="007554E8">
        <w:t xml:space="preserve">, Ecology, gave a presentation on </w:t>
      </w:r>
      <w:r>
        <w:t>recent r</w:t>
      </w:r>
      <w:r w:rsidR="003C4484" w:rsidRPr="007554E8">
        <w:t>esponses</w:t>
      </w:r>
      <w:r w:rsidR="00B870E2">
        <w:t xml:space="preserve">, drills, derelict vessels, and </w:t>
      </w:r>
      <w:r w:rsidR="00FF57EB">
        <w:t xml:space="preserve">the </w:t>
      </w:r>
      <w:r w:rsidR="0015132A">
        <w:t>Washington S</w:t>
      </w:r>
      <w:r w:rsidR="00B870E2">
        <w:t>tate budget status</w:t>
      </w:r>
      <w:r w:rsidR="003C4484" w:rsidRPr="007554E8">
        <w:t xml:space="preserve">. The presentation can be viewed </w:t>
      </w:r>
      <w:hyperlink r:id="rId23" w:history="1">
        <w:r w:rsidR="003C4484" w:rsidRPr="007554E8">
          <w:rPr>
            <w:rStyle w:val="Hyperlink"/>
          </w:rPr>
          <w:t>here</w:t>
        </w:r>
      </w:hyperlink>
      <w:r w:rsidR="003C4484" w:rsidRPr="007554E8">
        <w:t>.</w:t>
      </w:r>
    </w:p>
    <w:p w14:paraId="727C0A46" w14:textId="77777777" w:rsidR="00A15D6A" w:rsidRDefault="00A15D6A" w:rsidP="00C26531">
      <w:pPr>
        <w:pStyle w:val="Heading3"/>
        <w:jc w:val="both"/>
      </w:pPr>
      <w:r>
        <w:t>Oregon Department of Environmental Quality</w:t>
      </w:r>
    </w:p>
    <w:p w14:paraId="1BA31E5C" w14:textId="2DFED4A0" w:rsidR="00A15D6A" w:rsidRPr="007554E8" w:rsidRDefault="00A15D6A" w:rsidP="00C26531">
      <w:pPr>
        <w:jc w:val="both"/>
      </w:pPr>
      <w:r w:rsidRPr="007554E8">
        <w:t xml:space="preserve">Mr. </w:t>
      </w:r>
      <w:r w:rsidR="00FF57EB" w:rsidRPr="009B1F1E">
        <w:t xml:space="preserve">Mike </w:t>
      </w:r>
      <w:r w:rsidR="00AA5C8F" w:rsidRPr="009B1F1E">
        <w:t>Zolli</w:t>
      </w:r>
      <w:r w:rsidR="00FF57EB" w:rsidRPr="009B1F1E">
        <w:t>t</w:t>
      </w:r>
      <w:r w:rsidR="00AA5C8F" w:rsidRPr="009B1F1E">
        <w:t>s</w:t>
      </w:r>
      <w:r w:rsidR="00FF57EB" w:rsidRPr="009B1F1E">
        <w:t>ch</w:t>
      </w:r>
      <w:r w:rsidR="00A8237E">
        <w:t xml:space="preserve"> and Mr. Bruce Gil</w:t>
      </w:r>
      <w:r w:rsidR="00B508FF">
        <w:t>l</w:t>
      </w:r>
      <w:r w:rsidR="00A8237E">
        <w:t>es</w:t>
      </w:r>
      <w:r w:rsidRPr="007554E8">
        <w:t xml:space="preserve">, </w:t>
      </w:r>
      <w:r w:rsidR="0015132A">
        <w:t>Oregon Department of Environmental Quality (</w:t>
      </w:r>
      <w:r w:rsidRPr="007554E8">
        <w:t>ODEQ</w:t>
      </w:r>
      <w:r w:rsidR="0015132A">
        <w:t>)</w:t>
      </w:r>
      <w:r w:rsidRPr="007554E8">
        <w:t xml:space="preserve">, gave a presentation on </w:t>
      </w:r>
      <w:r w:rsidR="00A8237E">
        <w:t xml:space="preserve">response planning and </w:t>
      </w:r>
      <w:r w:rsidRPr="007554E8">
        <w:t xml:space="preserve">responses conducted in Oregon since </w:t>
      </w:r>
      <w:r w:rsidR="007554E8">
        <w:t xml:space="preserve">the last NWAC meeting. </w:t>
      </w:r>
      <w:r w:rsidR="0061181F" w:rsidRPr="007554E8">
        <w:t xml:space="preserve">The presentation can be viewed </w:t>
      </w:r>
      <w:hyperlink r:id="rId24" w:history="1">
        <w:r w:rsidR="0061181F" w:rsidRPr="007554E8">
          <w:rPr>
            <w:rStyle w:val="Hyperlink"/>
          </w:rPr>
          <w:t>here</w:t>
        </w:r>
      </w:hyperlink>
      <w:r w:rsidR="0061181F" w:rsidRPr="007554E8">
        <w:t>.</w:t>
      </w:r>
    </w:p>
    <w:p w14:paraId="5BD07DDF" w14:textId="77777777" w:rsidR="00D4010E" w:rsidRDefault="003C4484" w:rsidP="00C26531">
      <w:pPr>
        <w:pStyle w:val="Heading2"/>
        <w:jc w:val="both"/>
      </w:pPr>
      <w:r>
        <w:t>Yellowstone Pipeline Infrastructure Improvements</w:t>
      </w:r>
    </w:p>
    <w:p w14:paraId="6879B4AB" w14:textId="2594506C" w:rsidR="00F5359B" w:rsidRPr="00962D77" w:rsidRDefault="003C4484" w:rsidP="0046506F">
      <w:pPr>
        <w:jc w:val="both"/>
      </w:pPr>
      <w:r>
        <w:t>Mr.</w:t>
      </w:r>
      <w:r w:rsidR="00F5359B">
        <w:t xml:space="preserve"> Mike Miller, Phillips 66, </w:t>
      </w:r>
      <w:r w:rsidR="0015132A">
        <w:t xml:space="preserve">gave a </w:t>
      </w:r>
      <w:r w:rsidR="00F5359B">
        <w:t>present</w:t>
      </w:r>
      <w:r w:rsidR="0015132A">
        <w:t>ation</w:t>
      </w:r>
      <w:r w:rsidR="00F5359B">
        <w:t xml:space="preserve"> on the recent prevention efforts that have been put in place on the Yellowstone pipeline. M</w:t>
      </w:r>
      <w:r w:rsidR="0015132A">
        <w:t>r</w:t>
      </w:r>
      <w:r w:rsidR="00F5359B">
        <w:t>. Miller discussed the</w:t>
      </w:r>
      <w:r w:rsidR="00DF1D07">
        <w:t xml:space="preserve"> pipeline inte</w:t>
      </w:r>
      <w:r w:rsidR="00F5359B">
        <w:t>grity program,</w:t>
      </w:r>
      <w:r w:rsidR="00DF1D07">
        <w:t xml:space="preserve"> which involves risk reduction/evaluation, corrosion analysis, leak detection, land movement mitigation, pipe coatings/repairs.</w:t>
      </w:r>
      <w:r w:rsidR="00F5359B">
        <w:t xml:space="preserve"> </w:t>
      </w:r>
      <w:r w:rsidR="00DF1D07">
        <w:t>Also discussed was pipeline control center capabilities, response teams, contingency plans</w:t>
      </w:r>
      <w:r w:rsidR="000F475A">
        <w:t xml:space="preserve">, </w:t>
      </w:r>
      <w:r w:rsidR="008F31A7">
        <w:t xml:space="preserve">2011 Kingston pressure loss incident, </w:t>
      </w:r>
      <w:r w:rsidR="002F3D96">
        <w:t>rive</w:t>
      </w:r>
      <w:r w:rsidR="008F31A7">
        <w:t>r crossings</w:t>
      </w:r>
      <w:r w:rsidR="002F3D96">
        <w:t xml:space="preserve"> reductions</w:t>
      </w:r>
      <w:r w:rsidR="008F31A7">
        <w:t>,</w:t>
      </w:r>
      <w:r w:rsidR="00C84B21">
        <w:t xml:space="preserve"> and challenge</w:t>
      </w:r>
      <w:r w:rsidR="0015132A">
        <w:t>s</w:t>
      </w:r>
      <w:r w:rsidR="00C84B21">
        <w:t xml:space="preserve"> encountered in reducing risks.</w:t>
      </w:r>
      <w:r w:rsidR="003030F1">
        <w:t xml:space="preserve"> </w:t>
      </w:r>
      <w:r w:rsidR="00F5359B">
        <w:t xml:space="preserve">This presentation was not </w:t>
      </w:r>
      <w:r w:rsidR="00DF1D07">
        <w:t xml:space="preserve">made </w:t>
      </w:r>
      <w:r w:rsidR="00F5359B">
        <w:t>available for posting</w:t>
      </w:r>
      <w:r w:rsidR="0089344C">
        <w:t xml:space="preserve"> due to business confidentiality concerns</w:t>
      </w:r>
      <w:r w:rsidR="00F5359B">
        <w:t>.</w:t>
      </w:r>
    </w:p>
    <w:p w14:paraId="2014EA1A" w14:textId="77777777" w:rsidR="00B1107A" w:rsidRDefault="000E5360" w:rsidP="000E5360">
      <w:pPr>
        <w:pStyle w:val="Heading2"/>
      </w:pPr>
      <w:r>
        <w:t>C</w:t>
      </w:r>
      <w:r w:rsidR="00B1107A">
        <w:t>hemical Safety Executive Order Update</w:t>
      </w:r>
    </w:p>
    <w:p w14:paraId="5D65A316" w14:textId="5037E17E" w:rsidR="00B1107A" w:rsidRPr="00B1107A" w:rsidRDefault="00B1107A" w:rsidP="0046506F">
      <w:pPr>
        <w:jc w:val="both"/>
      </w:pPr>
      <w:r>
        <w:t xml:space="preserve">Mr. Chris Fields, US EPA, </w:t>
      </w:r>
      <w:r w:rsidR="0015132A">
        <w:t xml:space="preserve">gave a </w:t>
      </w:r>
      <w:r>
        <w:t>present</w:t>
      </w:r>
      <w:r w:rsidR="0015132A">
        <w:t>ation</w:t>
      </w:r>
      <w:r>
        <w:t xml:space="preserve"> on the c</w:t>
      </w:r>
      <w:r w:rsidR="003030F1">
        <w:t xml:space="preserve">hemical safety </w:t>
      </w:r>
      <w:r w:rsidR="00323944">
        <w:t xml:space="preserve">and </w:t>
      </w:r>
      <w:r w:rsidR="0015132A">
        <w:t>E</w:t>
      </w:r>
      <w:r w:rsidR="003030F1">
        <w:t xml:space="preserve">xecutive </w:t>
      </w:r>
      <w:r w:rsidR="0015132A">
        <w:t>O</w:t>
      </w:r>
      <w:r w:rsidR="003030F1">
        <w:t xml:space="preserve">rder </w:t>
      </w:r>
      <w:r w:rsidR="00323944">
        <w:t>13650. Mr. Fields is the primary contact for this order, which identifies focus areas for improving chemical safety via coordination, information sharing, modernizing regulations/policy/practices, and training for responders. The efforts are being led in Region 10 by US</w:t>
      </w:r>
      <w:r w:rsidR="009B1F1E">
        <w:t xml:space="preserve"> </w:t>
      </w:r>
      <w:r w:rsidR="00323944">
        <w:t>EPA, O</w:t>
      </w:r>
      <w:r w:rsidR="00B06BFB">
        <w:t>SH</w:t>
      </w:r>
      <w:r w:rsidR="00323944">
        <w:t xml:space="preserve">A, and </w:t>
      </w:r>
      <w:r w:rsidR="0015132A">
        <w:t>Department of Homeland Security (</w:t>
      </w:r>
      <w:r w:rsidR="00323944">
        <w:t>DHS</w:t>
      </w:r>
      <w:r w:rsidR="0015132A">
        <w:t>)</w:t>
      </w:r>
      <w:r w:rsidR="00323944">
        <w:t xml:space="preserve">. Activities to date include the development of maps, technical resources/references, targeted training, and SOPs. </w:t>
      </w:r>
      <w:r w:rsidR="00352225">
        <w:t xml:space="preserve">An audience member asked about guidance for zoning/planning to avoid building in potentially dangerous areas. Mr. Fields responded that </w:t>
      </w:r>
      <w:r w:rsidR="0015132A">
        <w:t>the Federal Emergency Management Agency (</w:t>
      </w:r>
      <w:r w:rsidR="00352225">
        <w:t>FEMA</w:t>
      </w:r>
      <w:r w:rsidR="0015132A">
        <w:t>)</w:t>
      </w:r>
      <w:r w:rsidR="00352225">
        <w:t xml:space="preserve"> is beginning that process.</w:t>
      </w:r>
      <w:r w:rsidR="00C26915">
        <w:t xml:space="preserve"> </w:t>
      </w:r>
      <w:r w:rsidRPr="007554E8">
        <w:t xml:space="preserve">The presentation can be viewed </w:t>
      </w:r>
      <w:hyperlink r:id="rId25" w:history="1">
        <w:r w:rsidRPr="007554E8">
          <w:rPr>
            <w:rStyle w:val="Hyperlink"/>
          </w:rPr>
          <w:t>here</w:t>
        </w:r>
      </w:hyperlink>
      <w:r w:rsidRPr="007554E8">
        <w:t>.</w:t>
      </w:r>
    </w:p>
    <w:p w14:paraId="1F2E7350" w14:textId="77777777" w:rsidR="000E5360" w:rsidRDefault="00B1107A" w:rsidP="000E5360">
      <w:pPr>
        <w:pStyle w:val="Heading2"/>
      </w:pPr>
      <w:r>
        <w:t>C</w:t>
      </w:r>
      <w:r w:rsidR="000E5360">
        <w:t>losing Comments</w:t>
      </w:r>
    </w:p>
    <w:p w14:paraId="540A8241" w14:textId="469937D0" w:rsidR="00C26915" w:rsidRDefault="00C26915" w:rsidP="007D297F">
      <w:pPr>
        <w:jc w:val="both"/>
      </w:pPr>
      <w:r>
        <w:t>Mr. Terada (US</w:t>
      </w:r>
      <w:r w:rsidR="009B1F1E">
        <w:t xml:space="preserve"> </w:t>
      </w:r>
      <w:r>
        <w:t xml:space="preserve">EPA) thanked everyone for attending and acknowledged the risk management work being </w:t>
      </w:r>
      <w:r w:rsidR="0015132A">
        <w:t xml:space="preserve">conducted </w:t>
      </w:r>
      <w:r>
        <w:t>by industry does</w:t>
      </w:r>
      <w:r w:rsidR="0015132A">
        <w:t xml:space="preserve"> not</w:t>
      </w:r>
      <w:r>
        <w:t xml:space="preserve"> often get the recognition it deserves for helping prevent spills and discharges.</w:t>
      </w:r>
    </w:p>
    <w:p w14:paraId="3233C850" w14:textId="77777777" w:rsidR="00C26915" w:rsidRDefault="009B1F1E" w:rsidP="007D297F">
      <w:pPr>
        <w:jc w:val="both"/>
      </w:pPr>
      <w:r>
        <w:t>CAPT</w:t>
      </w:r>
      <w:r w:rsidR="0069351B">
        <w:t xml:space="preserve">. </w:t>
      </w:r>
      <w:r>
        <w:t xml:space="preserve">Dan </w:t>
      </w:r>
      <w:r w:rsidR="0069351B">
        <w:t xml:space="preserve">Travers </w:t>
      </w:r>
      <w:r>
        <w:t xml:space="preserve">(USCG SCR) </w:t>
      </w:r>
      <w:r w:rsidR="0069351B">
        <w:t xml:space="preserve">also thanked attendees and praised the work of NWAC/RRT members and contributors and the “lean forward” perspective that the group as a whole provides to the northwest.  </w:t>
      </w:r>
    </w:p>
    <w:p w14:paraId="7E242E4A" w14:textId="480A8144" w:rsidR="0069351B" w:rsidRPr="00C26915" w:rsidRDefault="009B1F1E" w:rsidP="00135B70">
      <w:pPr>
        <w:jc w:val="both"/>
      </w:pPr>
      <w:r>
        <w:t>The meeting was then adjourned.</w:t>
      </w:r>
      <w:bookmarkStart w:id="0" w:name="_GoBack"/>
      <w:bookmarkEnd w:id="0"/>
    </w:p>
    <w:sectPr w:rsidR="0069351B" w:rsidRPr="00C26915" w:rsidSect="00670382">
      <w:footerReference w:type="default" r:id="rId2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8FFD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C4C73" w14:textId="77777777" w:rsidR="003F0995" w:rsidRDefault="003F0995" w:rsidP="00BE05E2">
      <w:pPr>
        <w:spacing w:after="0" w:line="240" w:lineRule="auto"/>
      </w:pPr>
      <w:r>
        <w:separator/>
      </w:r>
    </w:p>
  </w:endnote>
  <w:endnote w:type="continuationSeparator" w:id="0">
    <w:p w14:paraId="5CF45900" w14:textId="77777777" w:rsidR="003F0995" w:rsidRDefault="003F0995"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p w14:paraId="5776AA9E" w14:textId="77777777" w:rsidR="00F5359B" w:rsidRDefault="00F5359B" w:rsidP="00A07A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5B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5B70">
              <w:rPr>
                <w:b/>
                <w:bCs/>
                <w:noProof/>
              </w:rPr>
              <w:t>5</w:t>
            </w:r>
            <w:r>
              <w:rPr>
                <w:b/>
                <w:bCs/>
                <w:sz w:val="24"/>
                <w:szCs w:val="24"/>
              </w:rPr>
              <w:fldChar w:fldCharType="end"/>
            </w:r>
          </w:p>
        </w:sdtContent>
      </w:sdt>
    </w:sdtContent>
  </w:sdt>
  <w:p w14:paraId="7E7C45B6" w14:textId="77777777" w:rsidR="00F5359B" w:rsidRDefault="00F5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8D144" w14:textId="77777777" w:rsidR="003F0995" w:rsidRDefault="003F0995" w:rsidP="00BE05E2">
      <w:pPr>
        <w:spacing w:after="0" w:line="240" w:lineRule="auto"/>
      </w:pPr>
      <w:r>
        <w:separator/>
      </w:r>
    </w:p>
  </w:footnote>
  <w:footnote w:type="continuationSeparator" w:id="0">
    <w:p w14:paraId="166674E3" w14:textId="77777777" w:rsidR="003F0995" w:rsidRDefault="003F0995" w:rsidP="00BE0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deen, Renee">
    <w15:presenceInfo w15:providerId="AD" w15:userId="S-1-5-21-2107647215-1740719656-1652426489-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B9"/>
    <w:rsid w:val="00025450"/>
    <w:rsid w:val="000517FF"/>
    <w:rsid w:val="00054692"/>
    <w:rsid w:val="00071EFF"/>
    <w:rsid w:val="00083E93"/>
    <w:rsid w:val="000972C7"/>
    <w:rsid w:val="000A0C9F"/>
    <w:rsid w:val="000A52B6"/>
    <w:rsid w:val="000A703F"/>
    <w:rsid w:val="000C378F"/>
    <w:rsid w:val="000E5360"/>
    <w:rsid w:val="000F475A"/>
    <w:rsid w:val="00101FDC"/>
    <w:rsid w:val="00111E55"/>
    <w:rsid w:val="0011757E"/>
    <w:rsid w:val="00135B70"/>
    <w:rsid w:val="00143FEF"/>
    <w:rsid w:val="001473AD"/>
    <w:rsid w:val="0015132A"/>
    <w:rsid w:val="00160D17"/>
    <w:rsid w:val="001731B6"/>
    <w:rsid w:val="0017707C"/>
    <w:rsid w:val="00183553"/>
    <w:rsid w:val="001918E6"/>
    <w:rsid w:val="001A03EF"/>
    <w:rsid w:val="001A16BF"/>
    <w:rsid w:val="001B051B"/>
    <w:rsid w:val="001B2A6C"/>
    <w:rsid w:val="001B647E"/>
    <w:rsid w:val="001C24F7"/>
    <w:rsid w:val="001C6851"/>
    <w:rsid w:val="001F5CD9"/>
    <w:rsid w:val="001F738B"/>
    <w:rsid w:val="00225532"/>
    <w:rsid w:val="00231362"/>
    <w:rsid w:val="00252F72"/>
    <w:rsid w:val="0025467D"/>
    <w:rsid w:val="00267555"/>
    <w:rsid w:val="00277641"/>
    <w:rsid w:val="00282E8D"/>
    <w:rsid w:val="00287DBF"/>
    <w:rsid w:val="0029179F"/>
    <w:rsid w:val="002A1947"/>
    <w:rsid w:val="002A793F"/>
    <w:rsid w:val="002D20DF"/>
    <w:rsid w:val="002D3844"/>
    <w:rsid w:val="002D5D98"/>
    <w:rsid w:val="002F3D96"/>
    <w:rsid w:val="0030206C"/>
    <w:rsid w:val="00302BB6"/>
    <w:rsid w:val="003030F1"/>
    <w:rsid w:val="00307B63"/>
    <w:rsid w:val="00307ECE"/>
    <w:rsid w:val="00313C70"/>
    <w:rsid w:val="00321894"/>
    <w:rsid w:val="00323944"/>
    <w:rsid w:val="00330241"/>
    <w:rsid w:val="00331A40"/>
    <w:rsid w:val="00332EA2"/>
    <w:rsid w:val="00352225"/>
    <w:rsid w:val="00363BE1"/>
    <w:rsid w:val="00387B61"/>
    <w:rsid w:val="0039392F"/>
    <w:rsid w:val="00397293"/>
    <w:rsid w:val="003A172E"/>
    <w:rsid w:val="003B0C8B"/>
    <w:rsid w:val="003C4484"/>
    <w:rsid w:val="003D1802"/>
    <w:rsid w:val="003D21DE"/>
    <w:rsid w:val="003E125A"/>
    <w:rsid w:val="003E41F5"/>
    <w:rsid w:val="003E7F12"/>
    <w:rsid w:val="003F0995"/>
    <w:rsid w:val="004439F8"/>
    <w:rsid w:val="00452E03"/>
    <w:rsid w:val="00460C55"/>
    <w:rsid w:val="0046506F"/>
    <w:rsid w:val="00484B10"/>
    <w:rsid w:val="00495966"/>
    <w:rsid w:val="004A310B"/>
    <w:rsid w:val="004E19A8"/>
    <w:rsid w:val="004E1FD9"/>
    <w:rsid w:val="004E3D3C"/>
    <w:rsid w:val="004F438B"/>
    <w:rsid w:val="004F5F82"/>
    <w:rsid w:val="004F6F8C"/>
    <w:rsid w:val="00530D74"/>
    <w:rsid w:val="00531FCE"/>
    <w:rsid w:val="00534B88"/>
    <w:rsid w:val="005643F2"/>
    <w:rsid w:val="00565253"/>
    <w:rsid w:val="005663DB"/>
    <w:rsid w:val="0058019A"/>
    <w:rsid w:val="0058132D"/>
    <w:rsid w:val="00594DB9"/>
    <w:rsid w:val="005A7E70"/>
    <w:rsid w:val="005B2DFF"/>
    <w:rsid w:val="005C2605"/>
    <w:rsid w:val="005C5D71"/>
    <w:rsid w:val="005D2050"/>
    <w:rsid w:val="005D29C9"/>
    <w:rsid w:val="005D3ECE"/>
    <w:rsid w:val="005E4D9E"/>
    <w:rsid w:val="0061181F"/>
    <w:rsid w:val="0065593E"/>
    <w:rsid w:val="00670382"/>
    <w:rsid w:val="006722C0"/>
    <w:rsid w:val="00674BCF"/>
    <w:rsid w:val="006824E3"/>
    <w:rsid w:val="006862C3"/>
    <w:rsid w:val="0068799C"/>
    <w:rsid w:val="0069351B"/>
    <w:rsid w:val="006A09F0"/>
    <w:rsid w:val="006C3043"/>
    <w:rsid w:val="006D574D"/>
    <w:rsid w:val="006E51C0"/>
    <w:rsid w:val="006F003F"/>
    <w:rsid w:val="006F1BC4"/>
    <w:rsid w:val="007038C1"/>
    <w:rsid w:val="00713F7F"/>
    <w:rsid w:val="0071500E"/>
    <w:rsid w:val="00727628"/>
    <w:rsid w:val="00736E20"/>
    <w:rsid w:val="00740417"/>
    <w:rsid w:val="007554E8"/>
    <w:rsid w:val="0076048D"/>
    <w:rsid w:val="0077168A"/>
    <w:rsid w:val="00772F4B"/>
    <w:rsid w:val="007735CB"/>
    <w:rsid w:val="00780A80"/>
    <w:rsid w:val="00780ADB"/>
    <w:rsid w:val="007A0738"/>
    <w:rsid w:val="007A671B"/>
    <w:rsid w:val="007C2B7A"/>
    <w:rsid w:val="007D2801"/>
    <w:rsid w:val="007D297F"/>
    <w:rsid w:val="007D58D8"/>
    <w:rsid w:val="007D7151"/>
    <w:rsid w:val="00811DE8"/>
    <w:rsid w:val="00813FCD"/>
    <w:rsid w:val="00817406"/>
    <w:rsid w:val="00820871"/>
    <w:rsid w:val="008410FB"/>
    <w:rsid w:val="00846FF3"/>
    <w:rsid w:val="00850A1B"/>
    <w:rsid w:val="0089344C"/>
    <w:rsid w:val="008A62DE"/>
    <w:rsid w:val="008D5916"/>
    <w:rsid w:val="008F1933"/>
    <w:rsid w:val="008F31A7"/>
    <w:rsid w:val="00921A99"/>
    <w:rsid w:val="00935DE5"/>
    <w:rsid w:val="009373FE"/>
    <w:rsid w:val="00943842"/>
    <w:rsid w:val="009626DA"/>
    <w:rsid w:val="00962D77"/>
    <w:rsid w:val="00963EA1"/>
    <w:rsid w:val="0098046A"/>
    <w:rsid w:val="009A1C22"/>
    <w:rsid w:val="009A7303"/>
    <w:rsid w:val="009B1F1E"/>
    <w:rsid w:val="009C0FD8"/>
    <w:rsid w:val="009C30B2"/>
    <w:rsid w:val="009D4EFA"/>
    <w:rsid w:val="009E615B"/>
    <w:rsid w:val="009E74CD"/>
    <w:rsid w:val="009F3540"/>
    <w:rsid w:val="009F67CD"/>
    <w:rsid w:val="00A017CF"/>
    <w:rsid w:val="00A07ADD"/>
    <w:rsid w:val="00A15D6A"/>
    <w:rsid w:val="00A15DEE"/>
    <w:rsid w:val="00A16C0D"/>
    <w:rsid w:val="00A260C0"/>
    <w:rsid w:val="00A33630"/>
    <w:rsid w:val="00A35B60"/>
    <w:rsid w:val="00A62724"/>
    <w:rsid w:val="00A744FA"/>
    <w:rsid w:val="00A778E4"/>
    <w:rsid w:val="00A8237E"/>
    <w:rsid w:val="00AA5C8F"/>
    <w:rsid w:val="00AA7F27"/>
    <w:rsid w:val="00AB493E"/>
    <w:rsid w:val="00AD4BE4"/>
    <w:rsid w:val="00AE424D"/>
    <w:rsid w:val="00AE5D3A"/>
    <w:rsid w:val="00AF11DE"/>
    <w:rsid w:val="00AF2758"/>
    <w:rsid w:val="00AF65A9"/>
    <w:rsid w:val="00B020C0"/>
    <w:rsid w:val="00B06BFB"/>
    <w:rsid w:val="00B1107A"/>
    <w:rsid w:val="00B12AE8"/>
    <w:rsid w:val="00B40B8A"/>
    <w:rsid w:val="00B46CEB"/>
    <w:rsid w:val="00B508FF"/>
    <w:rsid w:val="00B52456"/>
    <w:rsid w:val="00B61429"/>
    <w:rsid w:val="00B75D22"/>
    <w:rsid w:val="00B83809"/>
    <w:rsid w:val="00B870E2"/>
    <w:rsid w:val="00B942C4"/>
    <w:rsid w:val="00BA0A56"/>
    <w:rsid w:val="00BA6D28"/>
    <w:rsid w:val="00BA7398"/>
    <w:rsid w:val="00BB34BF"/>
    <w:rsid w:val="00BC5ECD"/>
    <w:rsid w:val="00BE04CF"/>
    <w:rsid w:val="00BE05E2"/>
    <w:rsid w:val="00BE4322"/>
    <w:rsid w:val="00BE5C39"/>
    <w:rsid w:val="00C06693"/>
    <w:rsid w:val="00C1116E"/>
    <w:rsid w:val="00C13C1F"/>
    <w:rsid w:val="00C2139B"/>
    <w:rsid w:val="00C26531"/>
    <w:rsid w:val="00C26915"/>
    <w:rsid w:val="00C30B2C"/>
    <w:rsid w:val="00C52324"/>
    <w:rsid w:val="00C53530"/>
    <w:rsid w:val="00C72399"/>
    <w:rsid w:val="00C730DF"/>
    <w:rsid w:val="00C756D2"/>
    <w:rsid w:val="00C809EA"/>
    <w:rsid w:val="00C84B21"/>
    <w:rsid w:val="00C85FF7"/>
    <w:rsid w:val="00CA180E"/>
    <w:rsid w:val="00CC4D8D"/>
    <w:rsid w:val="00CE50FA"/>
    <w:rsid w:val="00D20D59"/>
    <w:rsid w:val="00D2229D"/>
    <w:rsid w:val="00D230A9"/>
    <w:rsid w:val="00D33A5D"/>
    <w:rsid w:val="00D4010E"/>
    <w:rsid w:val="00D56BF9"/>
    <w:rsid w:val="00D5734B"/>
    <w:rsid w:val="00D71601"/>
    <w:rsid w:val="00D80B3A"/>
    <w:rsid w:val="00D82221"/>
    <w:rsid w:val="00D82BB3"/>
    <w:rsid w:val="00D84AB6"/>
    <w:rsid w:val="00D91A74"/>
    <w:rsid w:val="00D92062"/>
    <w:rsid w:val="00DA01B8"/>
    <w:rsid w:val="00DA48CE"/>
    <w:rsid w:val="00DC4615"/>
    <w:rsid w:val="00DC572C"/>
    <w:rsid w:val="00DD26E9"/>
    <w:rsid w:val="00DE470E"/>
    <w:rsid w:val="00DE6517"/>
    <w:rsid w:val="00DF1D07"/>
    <w:rsid w:val="00E020D3"/>
    <w:rsid w:val="00E14AE7"/>
    <w:rsid w:val="00E15D8E"/>
    <w:rsid w:val="00E3399F"/>
    <w:rsid w:val="00E43488"/>
    <w:rsid w:val="00E47A78"/>
    <w:rsid w:val="00E52EEE"/>
    <w:rsid w:val="00E85A79"/>
    <w:rsid w:val="00E93BCD"/>
    <w:rsid w:val="00EA788E"/>
    <w:rsid w:val="00EC4996"/>
    <w:rsid w:val="00ED1D67"/>
    <w:rsid w:val="00ED2610"/>
    <w:rsid w:val="00ED3D6D"/>
    <w:rsid w:val="00EE56F5"/>
    <w:rsid w:val="00F01F29"/>
    <w:rsid w:val="00F04C01"/>
    <w:rsid w:val="00F065AB"/>
    <w:rsid w:val="00F13B31"/>
    <w:rsid w:val="00F23E4B"/>
    <w:rsid w:val="00F269A8"/>
    <w:rsid w:val="00F40FB9"/>
    <w:rsid w:val="00F505F0"/>
    <w:rsid w:val="00F5359B"/>
    <w:rsid w:val="00F61A65"/>
    <w:rsid w:val="00F67205"/>
    <w:rsid w:val="00F67C80"/>
    <w:rsid w:val="00F707CB"/>
    <w:rsid w:val="00F7656F"/>
    <w:rsid w:val="00F92A36"/>
    <w:rsid w:val="00F92AD6"/>
    <w:rsid w:val="00FA3C5A"/>
    <w:rsid w:val="00FB1881"/>
    <w:rsid w:val="00FB657E"/>
    <w:rsid w:val="00FD43D4"/>
    <w:rsid w:val="00FD527D"/>
    <w:rsid w:val="00FD7C10"/>
    <w:rsid w:val="00FE03B8"/>
    <w:rsid w:val="00FF1699"/>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t10nwac.com/files/files/03_TF%20updates_JUN%202015_hap_v2.pptx" TargetMode="External"/><Relationship Id="rId18" Type="http://schemas.openxmlformats.org/officeDocument/2006/relationships/hyperlink" Target="http://www.rrt10nwac.com/files/files/St%20Maries%20Creosote%20Cleanup.ppt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rt10nwac.com/files/files/08_CG%20SPS%20FOSC%20Report_JUN2015_NWAC_mtg.ppt" TargetMode="External"/><Relationship Id="rId7" Type="http://schemas.openxmlformats.org/officeDocument/2006/relationships/footnotes" Target="footnotes.xml"/><Relationship Id="rId12" Type="http://schemas.openxmlformats.org/officeDocument/2006/relationships/hyperlink" Target="http://www.rrt10nwac.com/files/files/02_Bridger%20Pipeline%20Yellowstone%20River%20Response.pptx" TargetMode="External"/><Relationship Id="rId17" Type="http://schemas.openxmlformats.org/officeDocument/2006/relationships/hyperlink" Target="http://www.rrt10nwac.com/files/files/05_Mabile_NWAC%20Presentation.pptx" TargetMode="External"/><Relationship Id="rId25" Type="http://schemas.openxmlformats.org/officeDocument/2006/relationships/hyperlink" Target="http://www.rrt10nwac.com/files/files/12_EO%2013650%20Chem%20Safety%20briefing_ARRT.pptx" TargetMode="External"/><Relationship Id="rId2" Type="http://schemas.openxmlformats.org/officeDocument/2006/relationships/numbering" Target="numbering.xml"/><Relationship Id="rId16" Type="http://schemas.openxmlformats.org/officeDocument/2006/relationships/hyperlink" Target="http://maps.bonnercounty.us/apps/grp/" TargetMode="External"/><Relationship Id="rId20" Type="http://schemas.openxmlformats.org/officeDocument/2006/relationships/hyperlink" Target="http://www.rrt10nwac.com/files/files/07_Sector%20Columbia%20River%20NWAC-RRT%20OSC%20Report%20June%202015.ppt"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rt10nwac.com/Default.aspx" TargetMode="External"/><Relationship Id="rId24" Type="http://schemas.openxmlformats.org/officeDocument/2006/relationships/hyperlink" Target="http://www.rrt10nwac.com/files/files/11_NWAC_Oregon_OSC_June_2015.pptx" TargetMode="External"/><Relationship Id="rId5" Type="http://schemas.openxmlformats.org/officeDocument/2006/relationships/settings" Target="settings.xml"/><Relationship Id="rId15" Type="http://schemas.openxmlformats.org/officeDocument/2006/relationships/hyperlink" Target="http://www.rrt10nwac.com/files/files/04_Ecology%20GRP%20NWACJuneIdahoMtg.pptx" TargetMode="External"/><Relationship Id="rId23" Type="http://schemas.openxmlformats.org/officeDocument/2006/relationships/hyperlink" Target="http://www.rrt10nwac.com/files/files/10_Ecology%20RRT%20OSC%20June%202015.pptx" TargetMode="External"/><Relationship Id="rId28" Type="http://schemas.openxmlformats.org/officeDocument/2006/relationships/theme" Target="theme/theme1.xml"/><Relationship Id="rId10" Type="http://schemas.openxmlformats.org/officeDocument/2006/relationships/hyperlink" Target="http://www.rrt10nwac.com/files/files/01_Kellogg%20RRT_NWAC%20Basics.pptx" TargetMode="External"/><Relationship Id="rId19" Type="http://schemas.openxmlformats.org/officeDocument/2006/relationships/hyperlink" Target="http://www.rrt10nwac.com/files/files/06_DEQ%20Emergency%20Waste%20Management%20in%20the%20Bunker%20Hill%20Superfund%20Site%2006-24-2015.pptx" TargetMode="External"/><Relationship Id="rId4" Type="http://schemas.microsoft.com/office/2007/relationships/stylesWithEffects" Target="stylesWithEffects.xml"/><Relationship Id="rId9" Type="http://schemas.openxmlformats.org/officeDocument/2006/relationships/hyperlink" Target="http://www.rrt10nwac.com/files/files/6-24-2015%20Public%20Meeting%20Sign%20In.pdf" TargetMode="External"/><Relationship Id="rId14" Type="http://schemas.openxmlformats.org/officeDocument/2006/relationships/hyperlink" Target="http://www.oilspills101.wa.gov/go/doc/5779/1792915/" TargetMode="External"/><Relationship Id="rId22" Type="http://schemas.openxmlformats.org/officeDocument/2006/relationships/hyperlink" Target="http://www.rrt10nwac.com/files/files/09_EPA%20OSC%20Kellogg.0624.ppt"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EF52-FA72-4361-80B8-7BB75A76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Nordeen, Renee</dc:creator>
  <cp:lastModifiedBy>Showers, April</cp:lastModifiedBy>
  <cp:revision>10</cp:revision>
  <cp:lastPrinted>2015-06-30T13:42:00Z</cp:lastPrinted>
  <dcterms:created xsi:type="dcterms:W3CDTF">2015-07-02T23:01:00Z</dcterms:created>
  <dcterms:modified xsi:type="dcterms:W3CDTF">2015-07-13T13:51:00Z</dcterms:modified>
</cp:coreProperties>
</file>